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8FC2" w14:textId="0B2563D9" w:rsidR="00CB2A54" w:rsidRPr="000E1C52" w:rsidRDefault="005921C5">
      <w:pPr>
        <w:pStyle w:val="a5"/>
        <w:rPr>
          <w:color w:val="000000"/>
          <w:sz w:val="20"/>
        </w:rPr>
      </w:pPr>
      <w:r w:rsidRPr="000E1C52">
        <w:rPr>
          <w:color w:val="000000"/>
          <w:sz w:val="20"/>
        </w:rPr>
        <w:t>Договор хранения №</w:t>
      </w:r>
      <w:permStart w:id="27532145" w:edGrp="everyone"/>
    </w:p>
    <w:permEnd w:id="27532145"/>
    <w:p w14:paraId="7570E6A8" w14:textId="77777777" w:rsidR="00CB2A54" w:rsidRPr="000E1C52" w:rsidRDefault="005921C5">
      <w:pPr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 </w:t>
      </w:r>
    </w:p>
    <w:p w14:paraId="074DAB6D" w14:textId="4B5660F2" w:rsidR="00CB2A54" w:rsidRPr="000E1C52" w:rsidRDefault="005921C5">
      <w:pPr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 </w:t>
      </w:r>
      <w:r w:rsidR="00BA3803">
        <w:rPr>
          <w:color w:val="000000"/>
          <w:sz w:val="20"/>
        </w:rPr>
        <w:tab/>
      </w:r>
      <w:r w:rsidRPr="000E1C52">
        <w:rPr>
          <w:color w:val="000000"/>
          <w:sz w:val="20"/>
        </w:rPr>
        <w:t>г</w:t>
      </w:r>
      <w:permStart w:id="657005059" w:edGrp="everyone"/>
      <w:r w:rsidRPr="000E1C52">
        <w:rPr>
          <w:color w:val="000000"/>
          <w:sz w:val="20"/>
        </w:rPr>
        <w:t>.</w:t>
      </w:r>
      <w:r w:rsidR="00A313A0" w:rsidRPr="000E1C52">
        <w:rPr>
          <w:color w:val="000000"/>
          <w:sz w:val="20"/>
        </w:rPr>
        <w:t xml:space="preserve"> </w:t>
      </w:r>
      <w:proofErr w:type="spellStart"/>
      <w:r w:rsidR="00A313A0" w:rsidRPr="000E1C52">
        <w:rPr>
          <w:color w:val="000000"/>
          <w:sz w:val="20"/>
        </w:rPr>
        <w:t>Ростов</w:t>
      </w:r>
      <w:proofErr w:type="spellEnd"/>
      <w:r w:rsidR="00A313A0" w:rsidRPr="000E1C52">
        <w:rPr>
          <w:color w:val="000000"/>
          <w:sz w:val="20"/>
        </w:rPr>
        <w:t>-на-Дону</w:t>
      </w:r>
      <w:r w:rsidRPr="000E1C52">
        <w:rPr>
          <w:color w:val="000000"/>
          <w:sz w:val="20"/>
        </w:rPr>
        <w:tab/>
      </w:r>
      <w:permEnd w:id="657005059"/>
      <w:r w:rsidRPr="000E1C52">
        <w:rPr>
          <w:color w:val="000000"/>
          <w:sz w:val="20"/>
        </w:rPr>
        <w:tab/>
      </w:r>
      <w:r w:rsidRPr="000E1C52">
        <w:rPr>
          <w:color w:val="000000"/>
          <w:sz w:val="20"/>
        </w:rPr>
        <w:tab/>
      </w:r>
      <w:r w:rsidRPr="000E1C52">
        <w:rPr>
          <w:color w:val="000000"/>
          <w:sz w:val="20"/>
        </w:rPr>
        <w:tab/>
      </w:r>
      <w:r w:rsidRPr="000E1C52">
        <w:rPr>
          <w:color w:val="000000"/>
          <w:sz w:val="20"/>
        </w:rPr>
        <w:tab/>
      </w:r>
      <w:r w:rsidRPr="000E1C52">
        <w:rPr>
          <w:color w:val="000000"/>
          <w:sz w:val="20"/>
        </w:rPr>
        <w:tab/>
      </w:r>
      <w:r w:rsidRPr="000E1C52">
        <w:rPr>
          <w:color w:val="000000"/>
          <w:sz w:val="20"/>
        </w:rPr>
        <w:tab/>
      </w:r>
      <w:r w:rsidRPr="000E1C52">
        <w:rPr>
          <w:color w:val="000000"/>
          <w:sz w:val="20"/>
        </w:rPr>
        <w:tab/>
      </w:r>
      <w:r w:rsidRPr="000E1C52">
        <w:rPr>
          <w:color w:val="000000"/>
          <w:sz w:val="20"/>
        </w:rPr>
        <w:tab/>
      </w:r>
      <w:r w:rsidRPr="000E1C52">
        <w:rPr>
          <w:color w:val="000000"/>
          <w:sz w:val="20"/>
        </w:rPr>
        <w:tab/>
      </w:r>
      <w:r w:rsidRPr="000E1C52">
        <w:rPr>
          <w:color w:val="000000"/>
          <w:sz w:val="20"/>
        </w:rPr>
        <w:tab/>
        <w:t xml:space="preserve">                                                </w:t>
      </w:r>
      <w:proofErr w:type="gramStart"/>
      <w:r w:rsidRPr="000E1C52">
        <w:rPr>
          <w:color w:val="000000"/>
          <w:sz w:val="20"/>
        </w:rPr>
        <w:t xml:space="preserve">   </w:t>
      </w:r>
      <w:permStart w:id="1160197822" w:edGrp="everyone"/>
      <w:r w:rsidRPr="000E1C52">
        <w:rPr>
          <w:color w:val="000000"/>
          <w:sz w:val="20"/>
        </w:rPr>
        <w:t>«</w:t>
      </w:r>
      <w:proofErr w:type="gramEnd"/>
      <w:r w:rsidRPr="000E1C52">
        <w:rPr>
          <w:color w:val="000000"/>
          <w:sz w:val="20"/>
        </w:rPr>
        <w:t>__» ___________ 202</w:t>
      </w:r>
      <w:r w:rsidR="00A313A0" w:rsidRPr="000E1C52">
        <w:rPr>
          <w:color w:val="000000"/>
          <w:sz w:val="20"/>
        </w:rPr>
        <w:t>5</w:t>
      </w:r>
      <w:r w:rsidRPr="000E1C52">
        <w:rPr>
          <w:color w:val="000000"/>
          <w:sz w:val="20"/>
        </w:rPr>
        <w:t xml:space="preserve"> </w:t>
      </w:r>
      <w:permEnd w:id="1160197822"/>
      <w:r w:rsidRPr="000E1C52">
        <w:rPr>
          <w:color w:val="000000"/>
          <w:sz w:val="20"/>
        </w:rPr>
        <w:t>г.</w:t>
      </w:r>
    </w:p>
    <w:p w14:paraId="49B639C2" w14:textId="77777777" w:rsidR="00CB2A54" w:rsidRPr="000E1C52" w:rsidRDefault="00CB2A54">
      <w:pPr>
        <w:rPr>
          <w:color w:val="000000"/>
          <w:sz w:val="20"/>
        </w:rPr>
      </w:pPr>
    </w:p>
    <w:p w14:paraId="1F86A8FE" w14:textId="32E8169A" w:rsidR="00CB2A54" w:rsidRPr="000E1C52" w:rsidRDefault="005921C5" w:rsidP="001C450B">
      <w:pPr>
        <w:ind w:left="360" w:firstLine="360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Мы, нижеподписавшиеся, Общество с ограниченной ответственностью «Скиф-Логистик», в лице </w:t>
      </w:r>
      <w:r w:rsidR="00A313A0" w:rsidRPr="000E1C52">
        <w:rPr>
          <w:color w:val="000000"/>
          <w:sz w:val="20"/>
        </w:rPr>
        <w:t>ге</w:t>
      </w:r>
      <w:r w:rsidRPr="000E1C52">
        <w:rPr>
          <w:color w:val="000000"/>
          <w:sz w:val="20"/>
        </w:rPr>
        <w:t>нерального директора Мокрицкого Максима Викторовича</w:t>
      </w:r>
      <w:r w:rsidRPr="000E1C52">
        <w:rPr>
          <w:color w:val="000000"/>
          <w:sz w:val="20"/>
          <w:lang w:eastAsia="en-US" w:bidi="en-US"/>
        </w:rPr>
        <w:t>,</w:t>
      </w:r>
      <w:r w:rsidRPr="000E1C52">
        <w:rPr>
          <w:color w:val="000000"/>
          <w:sz w:val="20"/>
        </w:rPr>
        <w:t xml:space="preserve"> действующего на </w:t>
      </w:r>
      <w:proofErr w:type="gramStart"/>
      <w:r w:rsidRPr="000E1C52">
        <w:rPr>
          <w:color w:val="000000"/>
          <w:sz w:val="20"/>
        </w:rPr>
        <w:t xml:space="preserve">основании </w:t>
      </w:r>
      <w:r w:rsidRPr="000E1C52">
        <w:rPr>
          <w:color w:val="000000"/>
          <w:sz w:val="20"/>
          <w:lang w:eastAsia="en-US" w:bidi="en-US"/>
        </w:rPr>
        <w:t xml:space="preserve"> Устава</w:t>
      </w:r>
      <w:proofErr w:type="gramEnd"/>
      <w:r w:rsidRPr="000E1C52">
        <w:rPr>
          <w:color w:val="000000"/>
          <w:sz w:val="20"/>
        </w:rPr>
        <w:t xml:space="preserve">, </w:t>
      </w:r>
      <w:r w:rsidR="00A313A0" w:rsidRPr="000E1C52">
        <w:rPr>
          <w:color w:val="000000"/>
          <w:sz w:val="20"/>
        </w:rPr>
        <w:t xml:space="preserve">именуемое в дальнейшем </w:t>
      </w:r>
      <w:r w:rsidR="00A313A0" w:rsidRPr="000E1C52">
        <w:rPr>
          <w:b/>
          <w:color w:val="000000"/>
          <w:sz w:val="20"/>
        </w:rPr>
        <w:t>«Хранитель»</w:t>
      </w:r>
      <w:r w:rsidR="00A313A0" w:rsidRPr="000E1C52">
        <w:rPr>
          <w:color w:val="000000"/>
          <w:sz w:val="20"/>
        </w:rPr>
        <w:t xml:space="preserve">, </w:t>
      </w:r>
      <w:r w:rsidRPr="000E1C52">
        <w:rPr>
          <w:color w:val="000000"/>
          <w:sz w:val="20"/>
        </w:rPr>
        <w:t>с одной стороны, и</w:t>
      </w:r>
      <w:permStart w:id="1620663858" w:edGrp="everyone"/>
      <w:r w:rsidR="002B61AF" w:rsidRPr="000E1C52">
        <w:rPr>
          <w:color w:val="000000"/>
          <w:sz w:val="20"/>
        </w:rPr>
        <w:t xml:space="preserve"> </w:t>
      </w:r>
      <w:permEnd w:id="1620663858"/>
      <w:r w:rsidRPr="000E1C52">
        <w:rPr>
          <w:color w:val="000000"/>
          <w:sz w:val="20"/>
        </w:rPr>
        <w:t>,</w:t>
      </w:r>
      <w:r w:rsidR="002B61AF" w:rsidRPr="000E1C52">
        <w:rPr>
          <w:color w:val="000000"/>
          <w:sz w:val="20"/>
        </w:rPr>
        <w:t xml:space="preserve"> </w:t>
      </w:r>
      <w:r w:rsidRPr="000E1C52">
        <w:rPr>
          <w:color w:val="000000"/>
          <w:sz w:val="20"/>
        </w:rPr>
        <w:t>в лице</w:t>
      </w:r>
      <w:permStart w:id="73099414" w:edGrp="everyone"/>
      <w:r w:rsidR="002B61AF" w:rsidRPr="000E1C52">
        <w:rPr>
          <w:color w:val="000000"/>
          <w:sz w:val="20"/>
        </w:rPr>
        <w:t xml:space="preserve"> </w:t>
      </w:r>
      <w:permEnd w:id="73099414"/>
      <w:r w:rsidRPr="000E1C52">
        <w:rPr>
          <w:color w:val="000000"/>
          <w:sz w:val="20"/>
        </w:rPr>
        <w:t>, действующего на основании</w:t>
      </w:r>
      <w:permStart w:id="354550483" w:edGrp="everyone"/>
      <w:r w:rsidR="002B61AF" w:rsidRPr="000E1C52">
        <w:rPr>
          <w:color w:val="000000"/>
          <w:sz w:val="20"/>
        </w:rPr>
        <w:t xml:space="preserve"> </w:t>
      </w:r>
      <w:permEnd w:id="354550483"/>
      <w:r w:rsidRPr="000E1C52">
        <w:rPr>
          <w:color w:val="000000"/>
          <w:sz w:val="20"/>
        </w:rPr>
        <w:t>,</w:t>
      </w:r>
      <w:r w:rsidR="002B61AF" w:rsidRPr="000E1C52">
        <w:rPr>
          <w:color w:val="000000"/>
          <w:sz w:val="20"/>
        </w:rPr>
        <w:t xml:space="preserve"> </w:t>
      </w:r>
      <w:r w:rsidRPr="000E1C52">
        <w:rPr>
          <w:color w:val="000000"/>
          <w:sz w:val="20"/>
        </w:rPr>
        <w:t xml:space="preserve">именуемое в дальнейшем </w:t>
      </w:r>
      <w:r w:rsidRPr="000E1C52">
        <w:rPr>
          <w:b/>
          <w:bCs/>
          <w:color w:val="000000"/>
          <w:sz w:val="20"/>
        </w:rPr>
        <w:t>«Поклажедатель»</w:t>
      </w:r>
      <w:r w:rsidRPr="000E1C52">
        <w:rPr>
          <w:color w:val="000000"/>
          <w:sz w:val="20"/>
        </w:rPr>
        <w:t>, с другой стороны, заключили договор о нижеследующем:</w:t>
      </w:r>
    </w:p>
    <w:p w14:paraId="0C0DCBE7" w14:textId="77777777" w:rsidR="00CB2A54" w:rsidRPr="000E1C52" w:rsidRDefault="005921C5" w:rsidP="00F26968">
      <w:pPr>
        <w:pStyle w:val="a8"/>
        <w:numPr>
          <w:ilvl w:val="0"/>
          <w:numId w:val="1"/>
        </w:numPr>
        <w:tabs>
          <w:tab w:val="clear" w:pos="360"/>
          <w:tab w:val="num" w:pos="284"/>
        </w:tabs>
        <w:jc w:val="center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>Предмет Договора</w:t>
      </w:r>
    </w:p>
    <w:p w14:paraId="0854162B" w14:textId="77777777" w:rsidR="00CB2A54" w:rsidRPr="000E1C52" w:rsidRDefault="005921C5">
      <w:pPr>
        <w:pStyle w:val="a8"/>
        <w:numPr>
          <w:ilvl w:val="1"/>
          <w:numId w:val="1"/>
        </w:numPr>
        <w:ind w:left="709" w:hanging="367"/>
        <w:rPr>
          <w:b/>
          <w:color w:val="000000"/>
          <w:sz w:val="20"/>
        </w:rPr>
      </w:pPr>
      <w:r w:rsidRPr="000E1C52">
        <w:rPr>
          <w:b/>
          <w:bCs/>
          <w:color w:val="000000"/>
          <w:sz w:val="20"/>
        </w:rPr>
        <w:t>Хранитель</w:t>
      </w:r>
      <w:r w:rsidRPr="000E1C52">
        <w:rPr>
          <w:color w:val="000000"/>
          <w:sz w:val="20"/>
        </w:rPr>
        <w:t xml:space="preserve"> обязуется принимать на хранение ТМЦ (далее груз) </w:t>
      </w:r>
      <w:r w:rsidRPr="000E1C52">
        <w:rPr>
          <w:b/>
          <w:bCs/>
          <w:color w:val="000000"/>
          <w:sz w:val="20"/>
        </w:rPr>
        <w:t>Поклажедателя</w:t>
      </w:r>
      <w:r w:rsidRPr="000E1C52">
        <w:rPr>
          <w:color w:val="000000"/>
          <w:sz w:val="20"/>
        </w:rPr>
        <w:t xml:space="preserve"> в согласованном количестве и ассортименте на условиях, предусмотренных настоящим договором, и хранить его в течении согласованного сторонами срока.</w:t>
      </w:r>
    </w:p>
    <w:p w14:paraId="1CE31A68" w14:textId="77777777" w:rsidR="00CB2A54" w:rsidRPr="000E1C52" w:rsidRDefault="005921C5">
      <w:pPr>
        <w:pStyle w:val="a8"/>
        <w:numPr>
          <w:ilvl w:val="1"/>
          <w:numId w:val="1"/>
        </w:numPr>
        <w:ind w:left="709" w:hanging="367"/>
        <w:rPr>
          <w:bCs/>
          <w:color w:val="000000"/>
          <w:sz w:val="20"/>
        </w:rPr>
      </w:pPr>
      <w:r w:rsidRPr="000E1C52">
        <w:rPr>
          <w:b/>
          <w:color w:val="000000"/>
          <w:sz w:val="20"/>
        </w:rPr>
        <w:t>Поклажедатель</w:t>
      </w:r>
      <w:r w:rsidRPr="000E1C52">
        <w:rPr>
          <w:bCs/>
          <w:color w:val="000000"/>
          <w:sz w:val="20"/>
        </w:rPr>
        <w:t xml:space="preserve"> гарантирует, что груз, передаваемый на хранение, принадлежит ему на праве собственности, либо находится у него на ином основанном на законе или договоре основании, под арестом не состоит, не запрещен либо ограничен в обороте, соответствует санитарно-гигиеническим требованиям, техническим условиям и стандартам</w:t>
      </w:r>
    </w:p>
    <w:p w14:paraId="4F78D6C1" w14:textId="77777777" w:rsidR="00CB2A54" w:rsidRPr="000E1C52" w:rsidRDefault="005921C5">
      <w:pPr>
        <w:pStyle w:val="a8"/>
        <w:numPr>
          <w:ilvl w:val="1"/>
          <w:numId w:val="1"/>
        </w:numPr>
        <w:ind w:left="709" w:hanging="367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>Хранитель</w:t>
      </w:r>
      <w:r w:rsidRPr="000E1C52">
        <w:rPr>
          <w:color w:val="000000"/>
          <w:sz w:val="20"/>
        </w:rPr>
        <w:t xml:space="preserve"> обязуется осуществлять погрузо-разгрузочные работы и работы по обработке груза, а также отгружать принятые на хранение грузы </w:t>
      </w:r>
      <w:r w:rsidRPr="000E1C52">
        <w:rPr>
          <w:b/>
          <w:color w:val="000000"/>
          <w:sz w:val="20"/>
        </w:rPr>
        <w:t>Поклажедателю</w:t>
      </w:r>
      <w:r w:rsidRPr="000E1C52">
        <w:rPr>
          <w:color w:val="000000"/>
          <w:sz w:val="20"/>
        </w:rPr>
        <w:t xml:space="preserve"> или, по указанию </w:t>
      </w:r>
      <w:r w:rsidRPr="000E1C52">
        <w:rPr>
          <w:b/>
          <w:color w:val="000000"/>
          <w:sz w:val="20"/>
        </w:rPr>
        <w:t>Поклажедателя</w:t>
      </w:r>
      <w:r w:rsidRPr="000E1C52">
        <w:rPr>
          <w:color w:val="000000"/>
          <w:sz w:val="20"/>
        </w:rPr>
        <w:t xml:space="preserve">, третьим лицам. </w:t>
      </w:r>
    </w:p>
    <w:p w14:paraId="69D3952F" w14:textId="77777777" w:rsidR="00CB2A54" w:rsidRPr="000E1C52" w:rsidRDefault="005921C5">
      <w:pPr>
        <w:pStyle w:val="a8"/>
        <w:numPr>
          <w:ilvl w:val="1"/>
          <w:numId w:val="1"/>
        </w:numPr>
        <w:ind w:left="709" w:hanging="367"/>
        <w:rPr>
          <w:color w:val="000000"/>
          <w:sz w:val="20"/>
        </w:rPr>
      </w:pPr>
      <w:r w:rsidRPr="000E1C52">
        <w:rPr>
          <w:b/>
          <w:color w:val="000000"/>
          <w:sz w:val="20"/>
        </w:rPr>
        <w:t>Поклажедатель</w:t>
      </w:r>
      <w:r w:rsidRPr="000E1C52">
        <w:rPr>
          <w:color w:val="000000"/>
          <w:sz w:val="20"/>
        </w:rPr>
        <w:t xml:space="preserve"> обязуется принять оказанные услуги </w:t>
      </w:r>
      <w:r w:rsidRPr="000E1C52">
        <w:rPr>
          <w:b/>
          <w:color w:val="000000"/>
          <w:sz w:val="20"/>
        </w:rPr>
        <w:t>Хранителя</w:t>
      </w:r>
      <w:r w:rsidRPr="000E1C52">
        <w:rPr>
          <w:color w:val="000000"/>
          <w:sz w:val="20"/>
        </w:rPr>
        <w:t xml:space="preserve"> и произвести их оплату в соответствии с условиями настоящего Договора.</w:t>
      </w:r>
    </w:p>
    <w:p w14:paraId="5FA16E4E" w14:textId="7542A030" w:rsidR="00CB2A54" w:rsidRPr="001C450B" w:rsidRDefault="005921C5" w:rsidP="001C450B">
      <w:pPr>
        <w:pStyle w:val="a8"/>
        <w:numPr>
          <w:ilvl w:val="1"/>
          <w:numId w:val="1"/>
        </w:numPr>
        <w:ind w:left="709" w:hanging="367"/>
        <w:rPr>
          <w:sz w:val="20"/>
        </w:rPr>
      </w:pPr>
      <w:r w:rsidRPr="000E1C52">
        <w:rPr>
          <w:color w:val="000000"/>
          <w:sz w:val="20"/>
        </w:rPr>
        <w:t xml:space="preserve">Наименование, количество мест хранения передаваемого груза, его вес (или объем), адрес места хранения груза (склад хранителя), сведения о Плательщике, указываются в Приложении № 1 (далее Акт приема-передачи груза), которую </w:t>
      </w:r>
      <w:r w:rsidRPr="005914DE">
        <w:rPr>
          <w:b/>
          <w:bCs/>
          <w:color w:val="000000"/>
          <w:sz w:val="20"/>
        </w:rPr>
        <w:t>Хранитель</w:t>
      </w:r>
      <w:r w:rsidRPr="000E1C52">
        <w:rPr>
          <w:color w:val="000000"/>
          <w:sz w:val="20"/>
        </w:rPr>
        <w:t xml:space="preserve"> выдает </w:t>
      </w:r>
      <w:r w:rsidRPr="005914DE">
        <w:rPr>
          <w:b/>
          <w:bCs/>
          <w:color w:val="000000"/>
          <w:sz w:val="20"/>
        </w:rPr>
        <w:t>Поклажедателю</w:t>
      </w:r>
      <w:r w:rsidRPr="000E1C52">
        <w:rPr>
          <w:color w:val="000000"/>
          <w:sz w:val="20"/>
        </w:rPr>
        <w:t xml:space="preserve"> в момент приема груза на хранение. Склад </w:t>
      </w:r>
      <w:r w:rsidRPr="005914DE">
        <w:rPr>
          <w:b/>
          <w:bCs/>
          <w:color w:val="000000"/>
          <w:sz w:val="20"/>
        </w:rPr>
        <w:t>Хранителя</w:t>
      </w:r>
      <w:r w:rsidRPr="000E1C52">
        <w:rPr>
          <w:color w:val="000000"/>
          <w:sz w:val="20"/>
        </w:rPr>
        <w:t xml:space="preserve"> не поддерживает какой-либо специальный влажностный или температурный режим, которые могут требоваться для отдельных видов грузов.</w:t>
      </w:r>
    </w:p>
    <w:p w14:paraId="4F117E14" w14:textId="77777777" w:rsidR="00CB2A54" w:rsidRPr="000E1C52" w:rsidRDefault="005921C5">
      <w:pPr>
        <w:pStyle w:val="a8"/>
        <w:numPr>
          <w:ilvl w:val="0"/>
          <w:numId w:val="1"/>
        </w:numPr>
        <w:jc w:val="center"/>
        <w:rPr>
          <w:b/>
          <w:bCs/>
          <w:color w:val="000000"/>
          <w:sz w:val="20"/>
        </w:rPr>
      </w:pPr>
      <w:r w:rsidRPr="000E1C52">
        <w:rPr>
          <w:b/>
          <w:bCs/>
          <w:color w:val="000000"/>
          <w:sz w:val="20"/>
        </w:rPr>
        <w:t>Порядок и условия приема-передачи товара</w:t>
      </w:r>
    </w:p>
    <w:p w14:paraId="6D1E93A3" w14:textId="77777777" w:rsidR="00CB2A54" w:rsidRPr="000E1C52" w:rsidRDefault="005921C5" w:rsidP="001A6FA9">
      <w:pPr>
        <w:pStyle w:val="a3"/>
        <w:numPr>
          <w:ilvl w:val="1"/>
          <w:numId w:val="9"/>
        </w:numPr>
        <w:tabs>
          <w:tab w:val="clear" w:pos="792"/>
        </w:tabs>
        <w:ind w:left="709" w:hanging="3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Перед отгрузкой груза </w:t>
      </w:r>
      <w:r w:rsidRPr="000E1C52">
        <w:rPr>
          <w:b/>
          <w:bCs/>
          <w:color w:val="000000"/>
          <w:sz w:val="20"/>
        </w:rPr>
        <w:t xml:space="preserve">Поклажедатель </w:t>
      </w:r>
      <w:r w:rsidRPr="000E1C52">
        <w:rPr>
          <w:color w:val="000000"/>
          <w:sz w:val="20"/>
        </w:rPr>
        <w:t xml:space="preserve">предварительно оформляет Приложение № 2 (далее Заявка на приход) и направляет электронной почтой (или по факсу) </w:t>
      </w:r>
      <w:r w:rsidRPr="000E1C52">
        <w:rPr>
          <w:b/>
          <w:bCs/>
          <w:color w:val="000000"/>
          <w:sz w:val="20"/>
        </w:rPr>
        <w:t>Хранителю.</w:t>
      </w:r>
    </w:p>
    <w:p w14:paraId="4912D444" w14:textId="77777777" w:rsidR="00CB2A54" w:rsidRPr="000E1C52" w:rsidRDefault="005921C5" w:rsidP="001A6FA9">
      <w:pPr>
        <w:pStyle w:val="a3"/>
        <w:numPr>
          <w:ilvl w:val="1"/>
          <w:numId w:val="9"/>
        </w:numPr>
        <w:ind w:left="709" w:hanging="3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При приеме груза на склад оформляется Акт приема-передачи груза, подписываемый уполномоченными представителями Сторон.</w:t>
      </w:r>
    </w:p>
    <w:p w14:paraId="72661EE0" w14:textId="3A98368F" w:rsidR="00CB2A54" w:rsidRPr="000E1C52" w:rsidRDefault="005921C5" w:rsidP="001A6FA9">
      <w:pPr>
        <w:pStyle w:val="a3"/>
        <w:numPr>
          <w:ilvl w:val="1"/>
          <w:numId w:val="9"/>
        </w:numPr>
        <w:ind w:left="709" w:hanging="3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Прием товара </w:t>
      </w:r>
      <w:r w:rsidRPr="000E1C52">
        <w:rPr>
          <w:b/>
          <w:bCs/>
          <w:color w:val="000000"/>
          <w:sz w:val="20"/>
        </w:rPr>
        <w:t>Хранителем</w:t>
      </w:r>
      <w:r w:rsidRPr="000E1C52">
        <w:rPr>
          <w:color w:val="000000"/>
          <w:sz w:val="20"/>
        </w:rPr>
        <w:t xml:space="preserve"> производится по </w:t>
      </w:r>
      <w:r w:rsidRPr="000E1C52">
        <w:rPr>
          <w:sz w:val="20"/>
          <w:shd w:val="clear" w:color="FFFFFF" w:themeColor="background1" w:fill="FFFFFF" w:themeFill="background1"/>
        </w:rPr>
        <w:t>количеству грузовых мест</w:t>
      </w:r>
      <w:r w:rsidRPr="000E1C52">
        <w:rPr>
          <w:sz w:val="20"/>
        </w:rPr>
        <w:t xml:space="preserve"> (объему)</w:t>
      </w:r>
      <w:r w:rsidRPr="000E1C52">
        <w:rPr>
          <w:color w:val="000000"/>
          <w:sz w:val="20"/>
        </w:rPr>
        <w:t>, без досмотра и проверки содержимого упаковки товара на предмет работоспособности, внутренней комплектации, количества, качества, наличия явных или скрытых дефектов, чувствительности к температурному воздействию и т.д.</w:t>
      </w:r>
      <w:r w:rsidR="00973531" w:rsidRPr="000E1C52">
        <w:rPr>
          <w:color w:val="000000"/>
          <w:sz w:val="20"/>
        </w:rPr>
        <w:t xml:space="preserve"> В случае отсутствия свободных площадей в месте хранения</w:t>
      </w:r>
      <w:r w:rsidR="006D7FA0" w:rsidRPr="000E1C52">
        <w:rPr>
          <w:color w:val="000000"/>
          <w:sz w:val="20"/>
        </w:rPr>
        <w:t>,</w:t>
      </w:r>
      <w:r w:rsidR="00973531" w:rsidRPr="000E1C52">
        <w:rPr>
          <w:color w:val="000000"/>
          <w:sz w:val="20"/>
        </w:rPr>
        <w:t xml:space="preserve"> </w:t>
      </w:r>
      <w:r w:rsidR="00973531" w:rsidRPr="000E1C52">
        <w:rPr>
          <w:b/>
          <w:bCs/>
          <w:color w:val="000000"/>
          <w:sz w:val="20"/>
        </w:rPr>
        <w:t>Хранитель</w:t>
      </w:r>
      <w:r w:rsidR="00973531" w:rsidRPr="000E1C52">
        <w:rPr>
          <w:color w:val="000000"/>
          <w:sz w:val="20"/>
        </w:rPr>
        <w:t xml:space="preserve"> в праве отказать в приеме груза </w:t>
      </w:r>
      <w:r w:rsidR="00973531" w:rsidRPr="000E1C52">
        <w:rPr>
          <w:b/>
          <w:bCs/>
          <w:color w:val="000000"/>
          <w:sz w:val="20"/>
        </w:rPr>
        <w:t>Поклажедателя</w:t>
      </w:r>
      <w:r w:rsidR="00973531" w:rsidRPr="000E1C52">
        <w:rPr>
          <w:color w:val="000000"/>
          <w:sz w:val="20"/>
        </w:rPr>
        <w:t xml:space="preserve"> на хранение.</w:t>
      </w:r>
    </w:p>
    <w:p w14:paraId="52BB5FF9" w14:textId="77777777" w:rsidR="00CB2A54" w:rsidRPr="000E1C52" w:rsidRDefault="005921C5" w:rsidP="001A6FA9">
      <w:pPr>
        <w:numPr>
          <w:ilvl w:val="1"/>
          <w:numId w:val="9"/>
        </w:numPr>
        <w:ind w:left="709" w:hanging="367"/>
        <w:jc w:val="both"/>
        <w:rPr>
          <w:color w:val="000000"/>
          <w:sz w:val="20"/>
        </w:rPr>
      </w:pPr>
      <w:r w:rsidRPr="000E1C52">
        <w:rPr>
          <w:b/>
          <w:bCs/>
          <w:color w:val="000000"/>
          <w:sz w:val="20"/>
        </w:rPr>
        <w:t xml:space="preserve">Поклажедатель </w:t>
      </w:r>
      <w:r w:rsidRPr="000E1C52">
        <w:rPr>
          <w:color w:val="000000"/>
          <w:sz w:val="20"/>
        </w:rPr>
        <w:t xml:space="preserve">передает на хранение грузы </w:t>
      </w:r>
      <w:r w:rsidRPr="000E1C52">
        <w:rPr>
          <w:b/>
          <w:bCs/>
          <w:color w:val="000000"/>
          <w:sz w:val="20"/>
        </w:rPr>
        <w:t xml:space="preserve">Хранителю </w:t>
      </w:r>
      <w:r w:rsidRPr="000E1C52">
        <w:rPr>
          <w:color w:val="000000"/>
          <w:sz w:val="20"/>
        </w:rPr>
        <w:t xml:space="preserve">в исправной таре и (или) упаковке, обеспечивающей их полную сохранность. При передаче на хранение груза в упаковке, не соответствующей характеру и свойствам груза, не обеспечивающей сохранность груза при его перемещении, чувствительного к температурному воздействию и/или с деформацией и/или нарушением целостности, а также иными дефектами упаковки, ответственность за все последствия порчи, повреждения и утраты несет </w:t>
      </w:r>
      <w:r w:rsidRPr="000E1C52">
        <w:rPr>
          <w:b/>
          <w:bCs/>
          <w:color w:val="000000"/>
          <w:sz w:val="20"/>
        </w:rPr>
        <w:t>Поклажедатель</w:t>
      </w:r>
      <w:r w:rsidRPr="000E1C52">
        <w:rPr>
          <w:color w:val="000000"/>
          <w:sz w:val="20"/>
        </w:rPr>
        <w:t>.</w:t>
      </w:r>
    </w:p>
    <w:p w14:paraId="795DC32C" w14:textId="77777777" w:rsidR="00CB2A54" w:rsidRPr="000E1C52" w:rsidRDefault="005921C5" w:rsidP="001A6FA9">
      <w:pPr>
        <w:numPr>
          <w:ilvl w:val="1"/>
          <w:numId w:val="9"/>
        </w:numPr>
        <w:ind w:left="709" w:hanging="367"/>
        <w:jc w:val="both"/>
        <w:rPr>
          <w:color w:val="000000"/>
          <w:sz w:val="20"/>
        </w:rPr>
      </w:pPr>
      <w:r w:rsidRPr="000E1C52">
        <w:rPr>
          <w:b/>
          <w:bCs/>
          <w:color w:val="000000"/>
          <w:sz w:val="20"/>
        </w:rPr>
        <w:t xml:space="preserve">Поклажедатель </w:t>
      </w:r>
      <w:r w:rsidRPr="000E1C52">
        <w:rPr>
          <w:color w:val="000000"/>
          <w:sz w:val="20"/>
        </w:rPr>
        <w:t>отвечает за все последствия неправильной внутренней упаковки грузов (в частности: бой, поломку,  деформацию, течь), а также применение тары и упаковки, не соответствующих свойствам груза, его весу или установленным стандартам и техническим условиям.</w:t>
      </w:r>
    </w:p>
    <w:p w14:paraId="1D156885" w14:textId="77777777" w:rsidR="00CB2A54" w:rsidRPr="000E1C52" w:rsidRDefault="005921C5" w:rsidP="001A6FA9">
      <w:pPr>
        <w:numPr>
          <w:ilvl w:val="1"/>
          <w:numId w:val="9"/>
        </w:numPr>
        <w:tabs>
          <w:tab w:val="left" w:pos="1440"/>
        </w:tabs>
        <w:ind w:left="709" w:hanging="3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Выдача груза с хранения может быть произведена как представителю </w:t>
      </w:r>
      <w:r w:rsidRPr="000E1C52">
        <w:rPr>
          <w:b/>
          <w:bCs/>
          <w:color w:val="000000"/>
          <w:sz w:val="20"/>
        </w:rPr>
        <w:t>Поклажедателя</w:t>
      </w:r>
      <w:r w:rsidRPr="000E1C52">
        <w:rPr>
          <w:color w:val="000000"/>
          <w:sz w:val="20"/>
        </w:rPr>
        <w:t xml:space="preserve">, так и представителю Получателя (третьему лицу). Выдача груза со склада производится только на основании Приложения № 3 (далее Заявка на выдачу), оформленного по форме Хранителя, предварительно направленного </w:t>
      </w:r>
      <w:r w:rsidRPr="000E1C52">
        <w:rPr>
          <w:b/>
          <w:bCs/>
          <w:color w:val="000000"/>
          <w:sz w:val="20"/>
        </w:rPr>
        <w:t xml:space="preserve">Поклажедателем </w:t>
      </w:r>
      <w:r w:rsidRPr="000E1C52">
        <w:rPr>
          <w:color w:val="000000"/>
          <w:sz w:val="20"/>
        </w:rPr>
        <w:t xml:space="preserve">в адрес Хранителя по электронной почте в срок не позднее, чем за 4 часа до времени предполагаемой отгрузки груза. Заявка в обязательном порядке должна содержать информацию о наименовании, количестве товара, указанного в акте приема груза, а также реквизиты, позволяющие однозначно определить Поклажедателя и Получателя (ИНН). Заявка, направленная </w:t>
      </w:r>
      <w:r w:rsidRPr="005914DE">
        <w:rPr>
          <w:b/>
          <w:bCs/>
          <w:color w:val="000000"/>
          <w:sz w:val="20"/>
        </w:rPr>
        <w:t>Поклажедателем</w:t>
      </w:r>
      <w:r w:rsidRPr="000E1C52">
        <w:rPr>
          <w:color w:val="000000"/>
          <w:sz w:val="20"/>
        </w:rPr>
        <w:t xml:space="preserve"> посредством электронной почты, признается Сторонами равнозначной заявке, подписанной собственноручной подписью Поклажедателя. В случае отгрузки груза без оформления предварительной заяви – отгрузка груза осуществляется в порядке очереди. Прием и выдача груза производится </w:t>
      </w:r>
      <w:r w:rsidRPr="005914DE">
        <w:rPr>
          <w:b/>
          <w:bCs/>
          <w:color w:val="000000"/>
          <w:sz w:val="20"/>
        </w:rPr>
        <w:t>Хранителем</w:t>
      </w:r>
      <w:r w:rsidRPr="000E1C52">
        <w:rPr>
          <w:color w:val="000000"/>
          <w:sz w:val="20"/>
        </w:rPr>
        <w:t xml:space="preserve"> по рабочим дням в соответствии с режимом работы склада, который указан на официальном сайте компании </w:t>
      </w:r>
      <w:r w:rsidRPr="000E1C52">
        <w:rPr>
          <w:color w:val="000000"/>
          <w:sz w:val="20"/>
          <w:u w:val="single"/>
        </w:rPr>
        <w:t>https://skif-logistik.ru/.</w:t>
      </w:r>
    </w:p>
    <w:p w14:paraId="0D1A3909" w14:textId="6F896852" w:rsidR="00CB2A54" w:rsidRPr="001C450B" w:rsidRDefault="005921C5" w:rsidP="001C450B">
      <w:pPr>
        <w:numPr>
          <w:ilvl w:val="1"/>
          <w:numId w:val="9"/>
        </w:numPr>
        <w:tabs>
          <w:tab w:val="clear" w:pos="792"/>
          <w:tab w:val="left" w:pos="1440"/>
        </w:tabs>
        <w:ind w:left="709" w:hanging="3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При выдаче груза со склада </w:t>
      </w:r>
      <w:r w:rsidRPr="000E1C52">
        <w:rPr>
          <w:b/>
          <w:bCs/>
          <w:color w:val="000000"/>
          <w:sz w:val="20"/>
        </w:rPr>
        <w:t xml:space="preserve">Хранителя </w:t>
      </w:r>
      <w:r w:rsidRPr="000E1C52">
        <w:rPr>
          <w:color w:val="000000"/>
          <w:sz w:val="20"/>
        </w:rPr>
        <w:t>оформляется Приложение № 4 (далее Акт выдачи), подписываемый уполномоченными представителями Сторон.</w:t>
      </w:r>
    </w:p>
    <w:p w14:paraId="420AD946" w14:textId="77777777" w:rsidR="00CB2A54" w:rsidRPr="000E1C52" w:rsidRDefault="005921C5">
      <w:pPr>
        <w:numPr>
          <w:ilvl w:val="0"/>
          <w:numId w:val="2"/>
        </w:numPr>
        <w:jc w:val="center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>Обязанности Сторон</w:t>
      </w:r>
    </w:p>
    <w:p w14:paraId="353E2574" w14:textId="77777777" w:rsidR="00CB2A54" w:rsidRPr="000E1C52" w:rsidRDefault="005921C5">
      <w:pPr>
        <w:numPr>
          <w:ilvl w:val="1"/>
          <w:numId w:val="2"/>
        </w:numPr>
        <w:ind w:left="709" w:hanging="369"/>
        <w:jc w:val="both"/>
        <w:rPr>
          <w:color w:val="000000"/>
          <w:sz w:val="20"/>
        </w:rPr>
      </w:pPr>
      <w:r w:rsidRPr="000E1C52">
        <w:rPr>
          <w:b/>
          <w:color w:val="000000"/>
          <w:sz w:val="20"/>
        </w:rPr>
        <w:t xml:space="preserve">Хранитель </w:t>
      </w:r>
      <w:r w:rsidRPr="000E1C52">
        <w:rPr>
          <w:b/>
          <w:bCs/>
          <w:color w:val="000000"/>
          <w:sz w:val="20"/>
        </w:rPr>
        <w:t>обязан:</w:t>
      </w:r>
    </w:p>
    <w:p w14:paraId="2C2F9082" w14:textId="77777777" w:rsidR="00CB2A54" w:rsidRPr="000E1C52" w:rsidRDefault="005921C5">
      <w:pPr>
        <w:numPr>
          <w:ilvl w:val="2"/>
          <w:numId w:val="2"/>
        </w:numPr>
        <w:tabs>
          <w:tab w:val="left" w:pos="1440"/>
        </w:tabs>
        <w:ind w:left="992" w:hanging="5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Добросовестно выполнять условия настоящего договора.</w:t>
      </w:r>
    </w:p>
    <w:p w14:paraId="37C79C00" w14:textId="77777777" w:rsidR="00CB2A54" w:rsidRPr="000E1C52" w:rsidRDefault="005921C5">
      <w:pPr>
        <w:numPr>
          <w:ilvl w:val="2"/>
          <w:numId w:val="2"/>
        </w:numPr>
        <w:tabs>
          <w:tab w:val="left" w:pos="1440"/>
        </w:tabs>
        <w:ind w:left="993" w:hanging="5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В течение действия настоящего Договора принимать предварительно согласованное количество груза </w:t>
      </w:r>
      <w:r w:rsidRPr="000E1C52">
        <w:rPr>
          <w:b/>
          <w:color w:val="000000"/>
          <w:sz w:val="20"/>
        </w:rPr>
        <w:t xml:space="preserve">Поклажедателя </w:t>
      </w:r>
      <w:r w:rsidRPr="000E1C52">
        <w:rPr>
          <w:color w:val="000000"/>
          <w:sz w:val="20"/>
        </w:rPr>
        <w:t>на свой склад по Заявке на приход с оформлением Акта приема-передачи груза.</w:t>
      </w:r>
    </w:p>
    <w:p w14:paraId="7FB87E7E" w14:textId="77777777" w:rsidR="00CB2A54" w:rsidRPr="000E1C52" w:rsidRDefault="005921C5">
      <w:pPr>
        <w:numPr>
          <w:ilvl w:val="2"/>
          <w:numId w:val="2"/>
        </w:numPr>
        <w:tabs>
          <w:tab w:val="left" w:pos="1440"/>
        </w:tabs>
        <w:ind w:left="993" w:hanging="5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Обеспечить сохранность, комплектность и товарный вид принятого на хранение груза и принять все возможные меры для того, чтобы обеспечить сохранность переданного на хранение груза, не связанные с поддержанием какого-либо температурного, влажностного или иного режима хранения.</w:t>
      </w:r>
    </w:p>
    <w:p w14:paraId="63D9A773" w14:textId="77777777" w:rsidR="00CB2A54" w:rsidRPr="000E1C52" w:rsidRDefault="005921C5">
      <w:pPr>
        <w:numPr>
          <w:ilvl w:val="2"/>
          <w:numId w:val="2"/>
        </w:numPr>
        <w:tabs>
          <w:tab w:val="left" w:pos="1440"/>
        </w:tabs>
        <w:ind w:left="993" w:hanging="5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lastRenderedPageBreak/>
        <w:t xml:space="preserve">При необходимости, выдавать согласованное количество груза по Заявке на выдачу с оформлением Акта выдачи груза со склада, представителю </w:t>
      </w:r>
      <w:r w:rsidRPr="000E1C52">
        <w:rPr>
          <w:b/>
          <w:color w:val="000000"/>
          <w:sz w:val="20"/>
        </w:rPr>
        <w:t>Поклажедателя</w:t>
      </w:r>
      <w:r w:rsidRPr="000E1C52">
        <w:rPr>
          <w:color w:val="000000"/>
          <w:sz w:val="20"/>
        </w:rPr>
        <w:t xml:space="preserve"> или по указанию </w:t>
      </w:r>
      <w:r w:rsidRPr="000E1C52">
        <w:rPr>
          <w:b/>
          <w:color w:val="000000"/>
          <w:sz w:val="20"/>
        </w:rPr>
        <w:t xml:space="preserve">Поклажедателя </w:t>
      </w:r>
      <w:r w:rsidRPr="000E1C52">
        <w:rPr>
          <w:color w:val="000000"/>
          <w:sz w:val="20"/>
        </w:rPr>
        <w:t>третьим лицам.</w:t>
      </w:r>
    </w:p>
    <w:p w14:paraId="2FF9D466" w14:textId="77777777" w:rsidR="00CB2A54" w:rsidRPr="000E1C52" w:rsidRDefault="005921C5">
      <w:pPr>
        <w:numPr>
          <w:ilvl w:val="2"/>
          <w:numId w:val="2"/>
        </w:numPr>
        <w:tabs>
          <w:tab w:val="left" w:pos="1440"/>
        </w:tabs>
        <w:ind w:left="993" w:hanging="5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Осуществлять погрузо-разгрузочные работы и работы/услуги по обработке груза</w:t>
      </w:r>
      <w:r w:rsidRPr="000E1C52">
        <w:rPr>
          <w:b/>
          <w:color w:val="000000"/>
          <w:sz w:val="20"/>
        </w:rPr>
        <w:t xml:space="preserve"> Поклажедателя</w:t>
      </w:r>
      <w:r w:rsidRPr="000E1C52">
        <w:rPr>
          <w:color w:val="000000"/>
          <w:sz w:val="20"/>
        </w:rPr>
        <w:t>.</w:t>
      </w:r>
    </w:p>
    <w:p w14:paraId="1E561CEE" w14:textId="01F4E83E" w:rsidR="00CB2A54" w:rsidRPr="000E1C52" w:rsidRDefault="005921C5">
      <w:pPr>
        <w:numPr>
          <w:ilvl w:val="2"/>
          <w:numId w:val="2"/>
        </w:numPr>
        <w:tabs>
          <w:tab w:val="left" w:pos="1440"/>
        </w:tabs>
        <w:ind w:left="993" w:hanging="5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Возместить ущерб, причиненный грузу </w:t>
      </w:r>
      <w:r w:rsidRPr="005914DE">
        <w:rPr>
          <w:b/>
          <w:bCs/>
          <w:color w:val="000000"/>
          <w:sz w:val="20"/>
        </w:rPr>
        <w:t>Поклажедателя</w:t>
      </w:r>
      <w:r w:rsidRPr="000E1C52">
        <w:rPr>
          <w:color w:val="000000"/>
          <w:sz w:val="20"/>
        </w:rPr>
        <w:t xml:space="preserve"> в результате осуществления </w:t>
      </w:r>
      <w:r w:rsidRPr="000E1C52">
        <w:rPr>
          <w:b/>
          <w:color w:val="000000"/>
          <w:sz w:val="20"/>
        </w:rPr>
        <w:t>Хранителем</w:t>
      </w:r>
      <w:r w:rsidRPr="000E1C52">
        <w:rPr>
          <w:color w:val="000000"/>
          <w:sz w:val="20"/>
        </w:rPr>
        <w:t xml:space="preserve"> профессиональной деятельности за счет средств </w:t>
      </w:r>
      <w:r w:rsidR="006D7FA0" w:rsidRPr="005914DE">
        <w:rPr>
          <w:b/>
          <w:bCs/>
          <w:color w:val="000000"/>
          <w:sz w:val="20"/>
        </w:rPr>
        <w:t>Хранителя</w:t>
      </w:r>
      <w:r w:rsidR="006D7FA0" w:rsidRPr="000E1C52">
        <w:rPr>
          <w:color w:val="000000"/>
          <w:sz w:val="20"/>
        </w:rPr>
        <w:t xml:space="preserve"> и в пользу </w:t>
      </w:r>
      <w:r w:rsidR="006D7FA0" w:rsidRPr="000E1C52">
        <w:rPr>
          <w:b/>
          <w:color w:val="000000"/>
          <w:sz w:val="20"/>
        </w:rPr>
        <w:t>Поклажедателя</w:t>
      </w:r>
      <w:r w:rsidR="006D7FA0" w:rsidRPr="000E1C52">
        <w:rPr>
          <w:color w:val="000000"/>
          <w:sz w:val="20"/>
        </w:rPr>
        <w:t xml:space="preserve">. </w:t>
      </w:r>
      <w:r w:rsidR="006D7FA0" w:rsidRPr="000E1C52">
        <w:rPr>
          <w:sz w:val="20"/>
        </w:rPr>
        <w:t xml:space="preserve">Размер ущерба определяется остаточной стоимостью груза на дату передачи его </w:t>
      </w:r>
      <w:r w:rsidR="006D7FA0" w:rsidRPr="000E1C52">
        <w:rPr>
          <w:b/>
          <w:sz w:val="20"/>
        </w:rPr>
        <w:t>Хранителю</w:t>
      </w:r>
      <w:r w:rsidR="006D7FA0" w:rsidRPr="000E1C52">
        <w:rPr>
          <w:sz w:val="20"/>
        </w:rPr>
        <w:t>, либо стоимостью устранения причинённых грузу повреждений.</w:t>
      </w:r>
    </w:p>
    <w:p w14:paraId="68A0A210" w14:textId="77777777" w:rsidR="00CB2A54" w:rsidRPr="000E1C52" w:rsidRDefault="005921C5">
      <w:pPr>
        <w:numPr>
          <w:ilvl w:val="2"/>
          <w:numId w:val="2"/>
        </w:numPr>
        <w:tabs>
          <w:tab w:val="left" w:pos="1440"/>
        </w:tabs>
        <w:ind w:left="993" w:hanging="5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Прекратить выдачу груза в случае отсутствия оригиналов надлежаще оформленных документов, указанных в разделе 2. настоящего Договора.</w:t>
      </w:r>
    </w:p>
    <w:p w14:paraId="75762437" w14:textId="77777777" w:rsidR="00CB2A54" w:rsidRPr="000E1C52" w:rsidRDefault="00CB2A54">
      <w:pPr>
        <w:ind w:left="993"/>
        <w:jc w:val="both"/>
        <w:rPr>
          <w:color w:val="000000"/>
          <w:sz w:val="20"/>
        </w:rPr>
      </w:pPr>
    </w:p>
    <w:p w14:paraId="50583B1B" w14:textId="77777777" w:rsidR="00CB2A54" w:rsidRPr="000E1C52" w:rsidRDefault="005921C5">
      <w:pPr>
        <w:numPr>
          <w:ilvl w:val="1"/>
          <w:numId w:val="2"/>
        </w:numPr>
        <w:ind w:left="709" w:hanging="369"/>
        <w:jc w:val="both"/>
        <w:rPr>
          <w:color w:val="000000"/>
          <w:sz w:val="20"/>
        </w:rPr>
      </w:pPr>
      <w:r w:rsidRPr="000E1C52">
        <w:rPr>
          <w:b/>
          <w:bCs/>
          <w:color w:val="000000"/>
          <w:sz w:val="20"/>
        </w:rPr>
        <w:t>Поклажедатель обязан:</w:t>
      </w:r>
    </w:p>
    <w:p w14:paraId="63E04EA7" w14:textId="77777777" w:rsidR="00CB2A54" w:rsidRPr="000E1C52" w:rsidRDefault="005921C5">
      <w:pPr>
        <w:numPr>
          <w:ilvl w:val="2"/>
          <w:numId w:val="2"/>
        </w:numPr>
        <w:tabs>
          <w:tab w:val="left" w:pos="1440"/>
        </w:tabs>
        <w:ind w:left="993" w:hanging="5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Предоставить </w:t>
      </w:r>
      <w:r w:rsidRPr="000E1C52">
        <w:rPr>
          <w:b/>
          <w:color w:val="000000"/>
          <w:sz w:val="20"/>
        </w:rPr>
        <w:t xml:space="preserve">Хранителю </w:t>
      </w:r>
      <w:r w:rsidRPr="000E1C52">
        <w:rPr>
          <w:color w:val="000000"/>
          <w:sz w:val="20"/>
        </w:rPr>
        <w:t xml:space="preserve">необходимую документацию и информацию, касающуюся груза для выполнения </w:t>
      </w:r>
      <w:r w:rsidRPr="000E1C52">
        <w:rPr>
          <w:b/>
          <w:color w:val="000000"/>
          <w:sz w:val="20"/>
        </w:rPr>
        <w:t>Хранителем</w:t>
      </w:r>
      <w:r w:rsidRPr="000E1C52">
        <w:rPr>
          <w:color w:val="000000"/>
          <w:sz w:val="20"/>
        </w:rPr>
        <w:t xml:space="preserve"> обязательств по настоящему Договору. </w:t>
      </w:r>
    </w:p>
    <w:p w14:paraId="2F364053" w14:textId="77777777" w:rsidR="00CB2A54" w:rsidRPr="000E1C52" w:rsidRDefault="005921C5">
      <w:pPr>
        <w:numPr>
          <w:ilvl w:val="2"/>
          <w:numId w:val="2"/>
        </w:numPr>
        <w:tabs>
          <w:tab w:val="left" w:pos="1440"/>
        </w:tabs>
        <w:ind w:left="993" w:hanging="5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Принимать услуги, предоставленные </w:t>
      </w:r>
      <w:r w:rsidRPr="000E1C52">
        <w:rPr>
          <w:b/>
          <w:color w:val="000000"/>
          <w:sz w:val="20"/>
        </w:rPr>
        <w:t>Хранителем</w:t>
      </w:r>
      <w:r w:rsidRPr="000E1C52">
        <w:rPr>
          <w:color w:val="000000"/>
          <w:sz w:val="20"/>
        </w:rPr>
        <w:t xml:space="preserve"> путем подписания Актов об оказании услуг. Если </w:t>
      </w:r>
      <w:r w:rsidRPr="000E1C52">
        <w:rPr>
          <w:b/>
          <w:color w:val="000000"/>
          <w:sz w:val="20"/>
        </w:rPr>
        <w:t>Поклажедатель</w:t>
      </w:r>
      <w:r w:rsidRPr="000E1C52">
        <w:rPr>
          <w:color w:val="000000"/>
          <w:sz w:val="20"/>
        </w:rPr>
        <w:t xml:space="preserve"> не подписывает указанные Акты или не направляет обоснованные возражения в течение 5-ти дней с момента получения, оказанные услуги считаются принятыми, и у</w:t>
      </w:r>
      <w:r w:rsidRPr="000E1C52">
        <w:rPr>
          <w:b/>
          <w:color w:val="000000"/>
          <w:sz w:val="20"/>
        </w:rPr>
        <w:t xml:space="preserve"> Поклажедателя </w:t>
      </w:r>
      <w:r w:rsidRPr="000E1C52">
        <w:rPr>
          <w:color w:val="000000"/>
          <w:sz w:val="20"/>
        </w:rPr>
        <w:t>отсутствуют претензии (замечания) к</w:t>
      </w:r>
      <w:r w:rsidRPr="000E1C52">
        <w:rPr>
          <w:b/>
          <w:color w:val="000000"/>
          <w:sz w:val="20"/>
        </w:rPr>
        <w:t xml:space="preserve"> </w:t>
      </w:r>
      <w:r w:rsidRPr="000E1C52">
        <w:rPr>
          <w:color w:val="000000"/>
          <w:sz w:val="20"/>
        </w:rPr>
        <w:t>оказанным</w:t>
      </w:r>
      <w:r w:rsidRPr="000E1C52">
        <w:rPr>
          <w:b/>
          <w:color w:val="000000"/>
          <w:sz w:val="20"/>
        </w:rPr>
        <w:t xml:space="preserve"> Хранителем </w:t>
      </w:r>
      <w:r w:rsidRPr="000E1C52">
        <w:rPr>
          <w:color w:val="000000"/>
          <w:sz w:val="20"/>
        </w:rPr>
        <w:t>услугам.</w:t>
      </w:r>
    </w:p>
    <w:p w14:paraId="4F4E79F5" w14:textId="77777777" w:rsidR="00CB2A54" w:rsidRPr="000E1C52" w:rsidRDefault="005921C5">
      <w:pPr>
        <w:numPr>
          <w:ilvl w:val="2"/>
          <w:numId w:val="2"/>
        </w:numPr>
        <w:tabs>
          <w:tab w:val="left" w:pos="1440"/>
        </w:tabs>
        <w:ind w:left="993" w:hanging="5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Своевременно оплачивать услуги </w:t>
      </w:r>
      <w:r w:rsidRPr="000E1C52">
        <w:rPr>
          <w:b/>
          <w:color w:val="000000"/>
          <w:sz w:val="20"/>
        </w:rPr>
        <w:t>Хранителя</w:t>
      </w:r>
      <w:r w:rsidRPr="000E1C52">
        <w:rPr>
          <w:color w:val="000000"/>
          <w:sz w:val="20"/>
        </w:rPr>
        <w:t xml:space="preserve">, связанные с исполнением им обязательств по настоящему Договору, оговоренных в п.1.1, 1.3 настоящего Договора на основании счетов, выставляемых </w:t>
      </w:r>
      <w:r w:rsidRPr="000E1C52">
        <w:rPr>
          <w:b/>
          <w:color w:val="000000"/>
          <w:sz w:val="20"/>
        </w:rPr>
        <w:t>Хранителем</w:t>
      </w:r>
      <w:r w:rsidRPr="000E1C52">
        <w:rPr>
          <w:color w:val="000000"/>
          <w:sz w:val="20"/>
        </w:rPr>
        <w:t xml:space="preserve">.  </w:t>
      </w:r>
    </w:p>
    <w:p w14:paraId="10A982A0" w14:textId="77777777" w:rsidR="00CB2A54" w:rsidRPr="000E1C52" w:rsidRDefault="005921C5">
      <w:pPr>
        <w:numPr>
          <w:ilvl w:val="2"/>
          <w:numId w:val="2"/>
        </w:numPr>
        <w:tabs>
          <w:tab w:val="left" w:pos="1440"/>
        </w:tabs>
        <w:ind w:left="993" w:hanging="5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Передавать груз на хранение (затарить, упаковать и т.п.) таким образом, чтобы обеспечить его сохранность и невозможность нанесения вреда хранимым совместно с ним грузам, а также оборудованию </w:t>
      </w:r>
      <w:r w:rsidRPr="000E1C52">
        <w:rPr>
          <w:b/>
          <w:bCs/>
          <w:color w:val="000000"/>
          <w:sz w:val="20"/>
        </w:rPr>
        <w:t>Хранителя</w:t>
      </w:r>
      <w:r w:rsidRPr="000E1C52">
        <w:rPr>
          <w:color w:val="000000"/>
          <w:sz w:val="20"/>
        </w:rPr>
        <w:t>.</w:t>
      </w:r>
    </w:p>
    <w:p w14:paraId="5204E6B3" w14:textId="77777777" w:rsidR="00CB2A54" w:rsidRPr="000E1C52" w:rsidRDefault="005921C5">
      <w:pPr>
        <w:numPr>
          <w:ilvl w:val="2"/>
          <w:numId w:val="2"/>
        </w:numPr>
        <w:tabs>
          <w:tab w:val="left" w:pos="1440"/>
        </w:tabs>
        <w:ind w:left="993" w:hanging="5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Заблаговременно, но не позднее 16 часов рабочего дня, предшествующего сдаче/получению груза направлять электронной почтой (или по факсу), заполненную Заявку утвержденной формы на приход/выдачу груза </w:t>
      </w:r>
      <w:r w:rsidRPr="000E1C52">
        <w:rPr>
          <w:b/>
          <w:color w:val="000000"/>
          <w:sz w:val="20"/>
        </w:rPr>
        <w:t>Хранителю.</w:t>
      </w:r>
      <w:r w:rsidRPr="000E1C52">
        <w:rPr>
          <w:color w:val="000000"/>
          <w:sz w:val="20"/>
        </w:rPr>
        <w:t xml:space="preserve"> </w:t>
      </w:r>
    </w:p>
    <w:p w14:paraId="271CFD9F" w14:textId="0DDE5688" w:rsidR="0074050F" w:rsidRPr="0074050F" w:rsidRDefault="0074050F" w:rsidP="0074050F">
      <w:pPr>
        <w:numPr>
          <w:ilvl w:val="2"/>
          <w:numId w:val="2"/>
        </w:numPr>
        <w:tabs>
          <w:tab w:val="left" w:pos="1440"/>
        </w:tabs>
        <w:ind w:left="993" w:hanging="567"/>
        <w:jc w:val="both"/>
        <w:rPr>
          <w:color w:val="000000"/>
          <w:sz w:val="20"/>
        </w:rPr>
      </w:pPr>
      <w:proofErr w:type="spellStart"/>
      <w:r w:rsidRPr="00E767E6">
        <w:rPr>
          <w:b/>
          <w:bCs/>
          <w:color w:val="000000"/>
          <w:sz w:val="20"/>
        </w:rPr>
        <w:t>Поклажедатель</w:t>
      </w:r>
      <w:proofErr w:type="spellEnd"/>
      <w:r w:rsidRPr="0074050F">
        <w:rPr>
          <w:color w:val="000000"/>
          <w:sz w:val="20"/>
        </w:rPr>
        <w:t xml:space="preserve"> гарантирует, что любое лицо, передающее или принимающее груз со склада </w:t>
      </w:r>
      <w:r w:rsidRPr="006A23C6">
        <w:rPr>
          <w:b/>
          <w:bCs/>
          <w:color w:val="000000"/>
          <w:sz w:val="20"/>
        </w:rPr>
        <w:t>Хранителя</w:t>
      </w:r>
      <w:r w:rsidRPr="0074050F">
        <w:rPr>
          <w:color w:val="000000"/>
          <w:sz w:val="20"/>
        </w:rPr>
        <w:t xml:space="preserve">, действует на основании надлежаще оформленной доверенности, соответствующей требованиям законодательства Российской Федерации. По первому требованию </w:t>
      </w:r>
      <w:r w:rsidRPr="00E767E6">
        <w:rPr>
          <w:b/>
          <w:bCs/>
          <w:color w:val="000000"/>
          <w:sz w:val="20"/>
        </w:rPr>
        <w:t>Хранителя</w:t>
      </w:r>
      <w:r w:rsidRPr="0074050F">
        <w:rPr>
          <w:color w:val="000000"/>
          <w:sz w:val="20"/>
        </w:rPr>
        <w:t xml:space="preserve"> </w:t>
      </w:r>
      <w:proofErr w:type="spellStart"/>
      <w:r w:rsidRPr="00E767E6">
        <w:rPr>
          <w:b/>
          <w:bCs/>
          <w:color w:val="000000"/>
          <w:sz w:val="20"/>
        </w:rPr>
        <w:t>Поклажедатель</w:t>
      </w:r>
      <w:proofErr w:type="spellEnd"/>
      <w:r w:rsidRPr="0074050F">
        <w:rPr>
          <w:color w:val="000000"/>
          <w:sz w:val="20"/>
        </w:rPr>
        <w:t xml:space="preserve"> обязан предоставить оригинал или заверенную копию такой доверенности для подтверждения полномочий представителя.</w:t>
      </w:r>
    </w:p>
    <w:p w14:paraId="1E3A896A" w14:textId="77777777" w:rsidR="0074050F" w:rsidRPr="0074050F" w:rsidRDefault="0074050F" w:rsidP="0074050F">
      <w:pPr>
        <w:tabs>
          <w:tab w:val="left" w:pos="1440"/>
        </w:tabs>
        <w:ind w:left="993"/>
        <w:jc w:val="both"/>
        <w:rPr>
          <w:color w:val="000000"/>
          <w:sz w:val="20"/>
        </w:rPr>
      </w:pPr>
      <w:r w:rsidRPr="0074050F">
        <w:rPr>
          <w:color w:val="000000"/>
          <w:sz w:val="20"/>
        </w:rPr>
        <w:t xml:space="preserve">В случае непредставления доверенности </w:t>
      </w:r>
      <w:r w:rsidRPr="006A23C6">
        <w:rPr>
          <w:b/>
          <w:bCs/>
          <w:color w:val="000000"/>
          <w:sz w:val="20"/>
        </w:rPr>
        <w:t>Хранитель</w:t>
      </w:r>
      <w:r w:rsidRPr="0074050F">
        <w:rPr>
          <w:color w:val="000000"/>
          <w:sz w:val="20"/>
        </w:rPr>
        <w:t xml:space="preserve"> вправе отказать в выдаче или приеме груза, а действия лица, не подтвердившего полномочия, считаются недействительными с момента их совершения.</w:t>
      </w:r>
    </w:p>
    <w:p w14:paraId="15F7C905" w14:textId="46B67A61" w:rsidR="0074050F" w:rsidRPr="000E1C52" w:rsidRDefault="0074050F" w:rsidP="0074050F">
      <w:pPr>
        <w:tabs>
          <w:tab w:val="left" w:pos="1440"/>
        </w:tabs>
        <w:ind w:left="993"/>
        <w:jc w:val="both"/>
        <w:rPr>
          <w:color w:val="000000"/>
          <w:sz w:val="20"/>
        </w:rPr>
      </w:pPr>
      <w:r w:rsidRPr="006A23C6">
        <w:rPr>
          <w:b/>
          <w:bCs/>
          <w:color w:val="000000"/>
          <w:sz w:val="20"/>
        </w:rPr>
        <w:t>Хранитель</w:t>
      </w:r>
      <w:r w:rsidRPr="0074050F">
        <w:rPr>
          <w:color w:val="000000"/>
          <w:sz w:val="20"/>
        </w:rPr>
        <w:t xml:space="preserve"> не несет ответственности за последствия действий, совершенных представителем </w:t>
      </w:r>
      <w:proofErr w:type="spellStart"/>
      <w:r w:rsidRPr="006A23C6">
        <w:rPr>
          <w:b/>
          <w:bCs/>
          <w:color w:val="000000"/>
          <w:sz w:val="20"/>
        </w:rPr>
        <w:t>Поклажедателя</w:t>
      </w:r>
      <w:proofErr w:type="spellEnd"/>
      <w:r w:rsidRPr="0074050F">
        <w:rPr>
          <w:color w:val="000000"/>
          <w:sz w:val="20"/>
        </w:rPr>
        <w:t xml:space="preserve"> на основании доверенности, которая в последствии признана недействительной, при условии добросовестности </w:t>
      </w:r>
      <w:r w:rsidRPr="006A23C6">
        <w:rPr>
          <w:b/>
          <w:bCs/>
          <w:color w:val="000000"/>
          <w:sz w:val="20"/>
        </w:rPr>
        <w:t>Хранителя</w:t>
      </w:r>
      <w:r w:rsidRPr="0074050F">
        <w:rPr>
          <w:color w:val="000000"/>
          <w:sz w:val="20"/>
        </w:rPr>
        <w:t xml:space="preserve"> на момент совершения таких действий.</w:t>
      </w:r>
    </w:p>
    <w:p w14:paraId="7D442019" w14:textId="77777777" w:rsidR="00CB2A54" w:rsidRPr="000E1C52" w:rsidRDefault="005921C5">
      <w:pPr>
        <w:numPr>
          <w:ilvl w:val="2"/>
          <w:numId w:val="2"/>
        </w:numPr>
        <w:tabs>
          <w:tab w:val="left" w:pos="1440"/>
        </w:tabs>
        <w:ind w:left="993" w:hanging="567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В случае выдачи груза третьим лицам, уведомить </w:t>
      </w:r>
      <w:r w:rsidRPr="000E1C52">
        <w:rPr>
          <w:b/>
          <w:color w:val="000000"/>
          <w:sz w:val="20"/>
        </w:rPr>
        <w:t xml:space="preserve">Хранителя </w:t>
      </w:r>
      <w:r w:rsidRPr="000E1C52">
        <w:rPr>
          <w:color w:val="000000"/>
          <w:sz w:val="20"/>
        </w:rPr>
        <w:t>о такой необходимости и представить реквизиты документов, по которым будет производиться получение груза со склада.</w:t>
      </w:r>
    </w:p>
    <w:p w14:paraId="24533917" w14:textId="77777777" w:rsidR="005914DE" w:rsidRDefault="005921C5">
      <w:pPr>
        <w:numPr>
          <w:ilvl w:val="2"/>
          <w:numId w:val="2"/>
        </w:numPr>
        <w:tabs>
          <w:tab w:val="left" w:pos="1440"/>
        </w:tabs>
        <w:ind w:left="850" w:hanging="425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При расторжении Договора, письменно уведомить об этом </w:t>
      </w:r>
      <w:r w:rsidRPr="000E1C52">
        <w:rPr>
          <w:b/>
          <w:color w:val="000000"/>
          <w:sz w:val="20"/>
        </w:rPr>
        <w:t>Хранителя</w:t>
      </w:r>
      <w:r w:rsidRPr="000E1C52">
        <w:rPr>
          <w:color w:val="000000"/>
          <w:sz w:val="20"/>
        </w:rPr>
        <w:t xml:space="preserve"> не позднее, чем за 30 календарных дней до </w:t>
      </w:r>
      <w:r w:rsidR="005914DE">
        <w:rPr>
          <w:color w:val="000000"/>
          <w:sz w:val="20"/>
        </w:rPr>
        <w:t xml:space="preserve">  </w:t>
      </w:r>
    </w:p>
    <w:p w14:paraId="703A40FE" w14:textId="0573F5AC" w:rsidR="00CB2A54" w:rsidRPr="000E1C52" w:rsidRDefault="005914DE" w:rsidP="001C450B">
      <w:pPr>
        <w:tabs>
          <w:tab w:val="left" w:pos="1440"/>
        </w:tabs>
        <w:ind w:left="85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</w:t>
      </w:r>
      <w:r w:rsidR="005921C5" w:rsidRPr="000E1C52">
        <w:rPr>
          <w:color w:val="000000"/>
          <w:sz w:val="20"/>
        </w:rPr>
        <w:t>срока расторжения.</w:t>
      </w:r>
    </w:p>
    <w:p w14:paraId="05DC53B4" w14:textId="44997ED6" w:rsidR="00CB2A54" w:rsidRPr="000E1C52" w:rsidRDefault="005921C5">
      <w:pPr>
        <w:numPr>
          <w:ilvl w:val="0"/>
          <w:numId w:val="2"/>
        </w:numPr>
        <w:jc w:val="center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 xml:space="preserve">Срок хранения </w:t>
      </w:r>
      <w:r w:rsidR="00EF1E8C" w:rsidRPr="000E1C52">
        <w:rPr>
          <w:b/>
          <w:color w:val="000000"/>
          <w:sz w:val="20"/>
        </w:rPr>
        <w:t>груза</w:t>
      </w:r>
    </w:p>
    <w:p w14:paraId="7083C494" w14:textId="77777777" w:rsidR="00CB2A54" w:rsidRPr="000E1C52" w:rsidRDefault="005921C5">
      <w:pPr>
        <w:numPr>
          <w:ilvl w:val="1"/>
          <w:numId w:val="2"/>
        </w:numPr>
        <w:ind w:left="709" w:hanging="369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 xml:space="preserve">Срок хранения груза определяется с момента приёма груза до момента его возврата по мере востребования </w:t>
      </w:r>
      <w:r w:rsidRPr="005914DE">
        <w:rPr>
          <w:b/>
          <w:color w:val="000000"/>
          <w:sz w:val="20"/>
        </w:rPr>
        <w:t>Поклажедателем</w:t>
      </w:r>
      <w:r w:rsidRPr="000E1C52">
        <w:rPr>
          <w:bCs/>
          <w:color w:val="000000"/>
          <w:sz w:val="20"/>
        </w:rPr>
        <w:t>, но не более срока действия настоящего Договора</w:t>
      </w:r>
    </w:p>
    <w:p w14:paraId="17EC3F6A" w14:textId="77777777" w:rsidR="00404276" w:rsidRPr="000E1C52" w:rsidRDefault="005921C5" w:rsidP="00404276">
      <w:pPr>
        <w:numPr>
          <w:ilvl w:val="1"/>
          <w:numId w:val="2"/>
        </w:numPr>
        <w:ind w:left="709" w:hanging="369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 xml:space="preserve">По окончанию срока действия договора, в том числе в случае его досрочного расторжения, </w:t>
      </w:r>
      <w:r w:rsidRPr="005914DE">
        <w:rPr>
          <w:b/>
          <w:color w:val="000000"/>
          <w:sz w:val="20"/>
        </w:rPr>
        <w:t>Поклажедатель</w:t>
      </w:r>
      <w:r w:rsidRPr="000E1C52">
        <w:rPr>
          <w:bCs/>
          <w:color w:val="000000"/>
          <w:sz w:val="20"/>
        </w:rPr>
        <w:t xml:space="preserve"> обязуется забрать весь груз, находящийся на хранении.</w:t>
      </w:r>
    </w:p>
    <w:p w14:paraId="09466AA3" w14:textId="26153DB0" w:rsidR="00CB2A54" w:rsidRPr="000E1C52" w:rsidRDefault="005921C5" w:rsidP="00404276">
      <w:pPr>
        <w:ind w:left="709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 xml:space="preserve">В противном случае </w:t>
      </w:r>
      <w:r w:rsidRPr="005914DE">
        <w:rPr>
          <w:b/>
          <w:color w:val="000000"/>
          <w:sz w:val="20"/>
        </w:rPr>
        <w:t>Хранитель</w:t>
      </w:r>
      <w:r w:rsidRPr="000E1C52">
        <w:rPr>
          <w:bCs/>
          <w:color w:val="000000"/>
          <w:sz w:val="20"/>
        </w:rPr>
        <w:t xml:space="preserve"> в письменном виде уведомляет </w:t>
      </w:r>
      <w:r w:rsidRPr="005914DE">
        <w:rPr>
          <w:b/>
          <w:color w:val="000000"/>
          <w:sz w:val="20"/>
        </w:rPr>
        <w:t>Поклажедателя</w:t>
      </w:r>
      <w:r w:rsidRPr="000E1C52">
        <w:rPr>
          <w:bCs/>
          <w:color w:val="000000"/>
          <w:sz w:val="20"/>
        </w:rPr>
        <w:t xml:space="preserve"> о необходимости получения в течении десяти рабочих дней всего груза хранения.</w:t>
      </w:r>
      <w:r w:rsidRPr="000E1C52">
        <w:rPr>
          <w:bCs/>
          <w:color w:val="000000"/>
          <w:sz w:val="20"/>
        </w:rPr>
        <w:tab/>
        <w:t xml:space="preserve"> </w:t>
      </w:r>
    </w:p>
    <w:p w14:paraId="5553CD72" w14:textId="4F857250" w:rsidR="00CB2A54" w:rsidRPr="001C450B" w:rsidRDefault="005921C5" w:rsidP="001C450B">
      <w:pPr>
        <w:numPr>
          <w:ilvl w:val="1"/>
          <w:numId w:val="2"/>
        </w:numPr>
        <w:ind w:left="709" w:hanging="369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 xml:space="preserve">В случае если в течение десяти рабочих дней с момента получения письменного уведомления, </w:t>
      </w:r>
      <w:r w:rsidRPr="005914DE">
        <w:rPr>
          <w:b/>
          <w:color w:val="000000"/>
          <w:sz w:val="20"/>
        </w:rPr>
        <w:t>Поклажедатель</w:t>
      </w:r>
      <w:r w:rsidRPr="000E1C52">
        <w:rPr>
          <w:bCs/>
          <w:color w:val="000000"/>
          <w:sz w:val="20"/>
        </w:rPr>
        <w:t xml:space="preserve"> не забрал весь груз с хранения, по окончанию указанного срока </w:t>
      </w:r>
      <w:r w:rsidRPr="005914DE">
        <w:rPr>
          <w:b/>
          <w:color w:val="000000"/>
          <w:sz w:val="20"/>
        </w:rPr>
        <w:t>Хранитель</w:t>
      </w:r>
      <w:r w:rsidRPr="000E1C52">
        <w:rPr>
          <w:bCs/>
          <w:color w:val="000000"/>
          <w:sz w:val="20"/>
        </w:rPr>
        <w:t xml:space="preserve"> вправе реализовать или утилизировать находящийся у него на хранении груз.</w:t>
      </w:r>
    </w:p>
    <w:p w14:paraId="0AFD7119" w14:textId="77777777" w:rsidR="00CB2A54" w:rsidRPr="000E1C52" w:rsidRDefault="005921C5">
      <w:pPr>
        <w:numPr>
          <w:ilvl w:val="0"/>
          <w:numId w:val="2"/>
        </w:numPr>
        <w:jc w:val="center"/>
        <w:rPr>
          <w:color w:val="000000"/>
          <w:sz w:val="20"/>
        </w:rPr>
      </w:pPr>
      <w:r w:rsidRPr="000E1C52">
        <w:rPr>
          <w:b/>
          <w:color w:val="000000"/>
          <w:sz w:val="20"/>
        </w:rPr>
        <w:t>Стоимость услуг и порядок взаиморасчетов</w:t>
      </w:r>
    </w:p>
    <w:p w14:paraId="37E88807" w14:textId="2AB83FB2" w:rsidR="00CB2A54" w:rsidRPr="000E1C52" w:rsidRDefault="005921C5">
      <w:pPr>
        <w:numPr>
          <w:ilvl w:val="1"/>
          <w:numId w:val="2"/>
        </w:numPr>
        <w:ind w:left="709" w:hanging="369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Стоимость услуг </w:t>
      </w:r>
      <w:r w:rsidRPr="000E1C52">
        <w:rPr>
          <w:b/>
          <w:color w:val="000000"/>
          <w:sz w:val="20"/>
        </w:rPr>
        <w:t>Хранителя</w:t>
      </w:r>
      <w:r w:rsidRPr="000E1C52">
        <w:rPr>
          <w:color w:val="000000"/>
          <w:sz w:val="20"/>
        </w:rPr>
        <w:t xml:space="preserve"> по настоящему Договору рассчитывается исходя из тарифов, зафиксированных сторонами в Дополнительном соглашении, являющемся неотъемлемой частью настоящего Договора</w:t>
      </w:r>
      <w:r w:rsidR="006F0BA0" w:rsidRPr="000E1C52">
        <w:rPr>
          <w:color w:val="000000"/>
          <w:sz w:val="20"/>
        </w:rPr>
        <w:t>.</w:t>
      </w:r>
    </w:p>
    <w:p w14:paraId="79704B3B" w14:textId="4138477E" w:rsidR="006F0BA0" w:rsidRPr="000E1C52" w:rsidRDefault="006F0BA0">
      <w:pPr>
        <w:numPr>
          <w:ilvl w:val="1"/>
          <w:numId w:val="2"/>
        </w:numPr>
        <w:ind w:left="709" w:hanging="369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Любые изменения Тарифов действительны только при условии их оформления в письменном виде, путем подписания дополнительного соглашения к настоящему Договору.</w:t>
      </w:r>
    </w:p>
    <w:p w14:paraId="271B77B4" w14:textId="749F6E12" w:rsidR="0060389B" w:rsidRPr="000E1C52" w:rsidRDefault="0060389B">
      <w:pPr>
        <w:numPr>
          <w:ilvl w:val="1"/>
          <w:numId w:val="2"/>
        </w:numPr>
        <w:ind w:left="709" w:hanging="369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Ежемесячно в срок до </w:t>
      </w:r>
      <w:r w:rsidR="009A5859" w:rsidRPr="000E1C52">
        <w:rPr>
          <w:color w:val="000000"/>
          <w:sz w:val="20"/>
        </w:rPr>
        <w:t>5</w:t>
      </w:r>
      <w:r w:rsidRPr="000E1C52">
        <w:rPr>
          <w:color w:val="000000"/>
          <w:sz w:val="20"/>
        </w:rPr>
        <w:t xml:space="preserve">-го числа, следующего за расчетным месяцем, </w:t>
      </w:r>
      <w:r w:rsidRPr="005914DE">
        <w:rPr>
          <w:b/>
          <w:bCs/>
          <w:color w:val="000000"/>
          <w:sz w:val="20"/>
        </w:rPr>
        <w:t>Хранитель</w:t>
      </w:r>
      <w:r w:rsidRPr="000E1C52">
        <w:rPr>
          <w:color w:val="000000"/>
          <w:sz w:val="20"/>
        </w:rPr>
        <w:t xml:space="preserve"> направляет </w:t>
      </w:r>
      <w:r w:rsidR="005914DE" w:rsidRPr="005914DE">
        <w:rPr>
          <w:b/>
          <w:bCs/>
          <w:color w:val="000000"/>
          <w:sz w:val="20"/>
        </w:rPr>
        <w:t>Поклажедателю</w:t>
      </w:r>
      <w:r w:rsidRPr="000E1C52">
        <w:rPr>
          <w:color w:val="000000"/>
          <w:sz w:val="20"/>
        </w:rPr>
        <w:t xml:space="preserve"> акт</w:t>
      </w:r>
      <w:r w:rsidR="00696A7C" w:rsidRPr="000E1C52">
        <w:rPr>
          <w:color w:val="000000"/>
          <w:sz w:val="20"/>
        </w:rPr>
        <w:t xml:space="preserve"> выполненных работ, счет и счет-фактуру на стоимость оказанных услуг по хранению грузов и иных (дополнительных) услуг (при наличии) за истекший месяц.</w:t>
      </w:r>
    </w:p>
    <w:p w14:paraId="17FA4C54" w14:textId="1685F775" w:rsidR="00696A7C" w:rsidRPr="000E1C52" w:rsidRDefault="00696A7C" w:rsidP="00696A7C">
      <w:pPr>
        <w:ind w:left="709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Плательщик обязуется в течении </w:t>
      </w:r>
      <w:r w:rsidR="00C277A6" w:rsidRPr="000E1C52">
        <w:rPr>
          <w:color w:val="000000"/>
          <w:sz w:val="20"/>
        </w:rPr>
        <w:t>пяти</w:t>
      </w:r>
      <w:r w:rsidRPr="000E1C52">
        <w:rPr>
          <w:color w:val="000000"/>
          <w:sz w:val="20"/>
        </w:rPr>
        <w:t xml:space="preserve"> календарных дней произвести оплату по счету.</w:t>
      </w:r>
    </w:p>
    <w:p w14:paraId="233AC461" w14:textId="1C0F1C58" w:rsidR="00696A7C" w:rsidRPr="000E1C52" w:rsidRDefault="0013759E" w:rsidP="00696A7C">
      <w:pPr>
        <w:pStyle w:val="a3"/>
        <w:numPr>
          <w:ilvl w:val="1"/>
          <w:numId w:val="2"/>
        </w:numPr>
        <w:ind w:left="709" w:hanging="425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Оплата денежных средств по настоящему договору проводится Плательщиком ежемесячно (расчетный период) по фактической величине оказанных за данный период </w:t>
      </w:r>
      <w:r w:rsidRPr="005914DE">
        <w:rPr>
          <w:b/>
          <w:bCs/>
          <w:color w:val="000000"/>
          <w:sz w:val="20"/>
        </w:rPr>
        <w:t>Хранителем</w:t>
      </w:r>
      <w:r w:rsidRPr="000E1C52">
        <w:rPr>
          <w:color w:val="000000"/>
          <w:sz w:val="20"/>
        </w:rPr>
        <w:t xml:space="preserve"> услуг на основании выставленного Хранителем счета на оплату. В случае если период фактического оказания услуг </w:t>
      </w:r>
      <w:r w:rsidRPr="005914DE">
        <w:rPr>
          <w:b/>
          <w:bCs/>
          <w:color w:val="000000"/>
          <w:sz w:val="20"/>
        </w:rPr>
        <w:t>Хранителем</w:t>
      </w:r>
      <w:r w:rsidRPr="000E1C52">
        <w:rPr>
          <w:color w:val="000000"/>
          <w:sz w:val="20"/>
        </w:rPr>
        <w:t xml:space="preserve"> окажется менее расчетного периода</w:t>
      </w:r>
      <w:r w:rsidR="00B36D30" w:rsidRPr="000E1C52">
        <w:rPr>
          <w:color w:val="000000"/>
          <w:sz w:val="20"/>
        </w:rPr>
        <w:t>, услуги подлежат оплате пропорционально количеству дней фактически оказанных услуг.</w:t>
      </w:r>
    </w:p>
    <w:p w14:paraId="0ABF125F" w14:textId="368AB12D" w:rsidR="00763151" w:rsidRPr="000E1C52" w:rsidRDefault="00926453" w:rsidP="00696A7C">
      <w:pPr>
        <w:pStyle w:val="a3"/>
        <w:numPr>
          <w:ilvl w:val="1"/>
          <w:numId w:val="2"/>
        </w:numPr>
        <w:ind w:left="709" w:hanging="425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При</w:t>
      </w:r>
      <w:r w:rsidR="00763151" w:rsidRPr="000E1C52">
        <w:rPr>
          <w:color w:val="000000"/>
          <w:sz w:val="20"/>
        </w:rPr>
        <w:t xml:space="preserve"> заключении Дополнительного соглашения на резервирование</w:t>
      </w:r>
      <w:r w:rsidR="00763151" w:rsidRPr="000E1C52">
        <w:rPr>
          <w:sz w:val="20"/>
        </w:rPr>
        <w:t xml:space="preserve"> </w:t>
      </w:r>
      <w:r w:rsidR="00763151" w:rsidRPr="000E1C52">
        <w:rPr>
          <w:color w:val="000000"/>
          <w:sz w:val="20"/>
        </w:rPr>
        <w:t xml:space="preserve">площадей (метров квадратных) и/или ячейка-мест, для хранения грузов, оплата услуг </w:t>
      </w:r>
      <w:r w:rsidR="005914DE" w:rsidRPr="005914DE">
        <w:rPr>
          <w:b/>
          <w:bCs/>
          <w:color w:val="000000"/>
          <w:sz w:val="20"/>
        </w:rPr>
        <w:t>Хранителя</w:t>
      </w:r>
      <w:r w:rsidR="00763151" w:rsidRPr="000E1C52">
        <w:rPr>
          <w:color w:val="000000"/>
          <w:sz w:val="20"/>
        </w:rPr>
        <w:t xml:space="preserve"> осуществляется в порядке 100% предварительной оплаты за заявленный объем хранения в ячейка-местах/ заявленную площадь хранения (метров квадратных) на следующий календарный месяц и исходя из минимального объема дополнительных услуг, на основании выставляемого </w:t>
      </w:r>
      <w:r w:rsidR="000D3480" w:rsidRPr="000D3480">
        <w:rPr>
          <w:b/>
          <w:bCs/>
          <w:color w:val="000000"/>
          <w:sz w:val="20"/>
        </w:rPr>
        <w:t>Хранителем</w:t>
      </w:r>
      <w:r w:rsidR="00763151" w:rsidRPr="000E1C52">
        <w:rPr>
          <w:color w:val="000000"/>
          <w:sz w:val="20"/>
        </w:rPr>
        <w:t xml:space="preserve"> счета до 25 (двадцать пятого) числа текущего месяца за последующий месяц.</w:t>
      </w:r>
    </w:p>
    <w:p w14:paraId="1D381F12" w14:textId="77777777" w:rsidR="00CB2A54" w:rsidRPr="000E1C52" w:rsidRDefault="005921C5" w:rsidP="00222494">
      <w:pPr>
        <w:numPr>
          <w:ilvl w:val="1"/>
          <w:numId w:val="2"/>
        </w:numPr>
        <w:ind w:left="709" w:hanging="425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Окончательный расчет по договору происходит по окончанию срока действия Договора.</w:t>
      </w:r>
    </w:p>
    <w:p w14:paraId="0D0CC830" w14:textId="62836C99" w:rsidR="00CB2A54" w:rsidRPr="000E1C52" w:rsidRDefault="005921C5" w:rsidP="00222494">
      <w:pPr>
        <w:numPr>
          <w:ilvl w:val="1"/>
          <w:numId w:val="2"/>
        </w:numPr>
        <w:tabs>
          <w:tab w:val="clear" w:pos="794"/>
        </w:tabs>
        <w:ind w:left="709" w:hanging="425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В случае расторжения Договора и не уведомления </w:t>
      </w:r>
      <w:r w:rsidRPr="000E1C52">
        <w:rPr>
          <w:b/>
          <w:color w:val="000000"/>
          <w:sz w:val="20"/>
        </w:rPr>
        <w:t>Хранителя</w:t>
      </w:r>
      <w:r w:rsidRPr="000E1C52">
        <w:rPr>
          <w:color w:val="000000"/>
          <w:sz w:val="20"/>
        </w:rPr>
        <w:t xml:space="preserve"> в срок, указанный в п. 3.2.</w:t>
      </w:r>
      <w:r w:rsidR="00820493" w:rsidRPr="000E1C52">
        <w:rPr>
          <w:color w:val="000000"/>
          <w:sz w:val="20"/>
        </w:rPr>
        <w:t>8</w:t>
      </w:r>
      <w:r w:rsidRPr="000E1C52">
        <w:rPr>
          <w:color w:val="000000"/>
          <w:sz w:val="20"/>
        </w:rPr>
        <w:t xml:space="preserve">. </w:t>
      </w:r>
      <w:r w:rsidRPr="000E1C52">
        <w:rPr>
          <w:b/>
          <w:color w:val="000000"/>
          <w:sz w:val="20"/>
        </w:rPr>
        <w:t>Поклажедатель</w:t>
      </w:r>
      <w:r w:rsidRPr="000E1C52">
        <w:rPr>
          <w:color w:val="000000"/>
          <w:sz w:val="20"/>
        </w:rPr>
        <w:t xml:space="preserve"> обязан оплатить, стоимость фактически оказанных услуг и стоимость услуг за фактически занимаемую площадь и/или количество паллетомест за 30 календарных дней с момента уведомления, при этом размер платежа не может быть менее платы за минимальную занимаемую площадь, установленную Соглашением Сторон. </w:t>
      </w:r>
    </w:p>
    <w:p w14:paraId="3E689A53" w14:textId="77777777" w:rsidR="00CB2A54" w:rsidRPr="000E1C52" w:rsidRDefault="005921C5" w:rsidP="00222494">
      <w:pPr>
        <w:numPr>
          <w:ilvl w:val="1"/>
          <w:numId w:val="2"/>
        </w:numPr>
        <w:ind w:left="709" w:hanging="425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По окончании срока действия Договора, либо согласно утвержденному графику, </w:t>
      </w:r>
      <w:r w:rsidRPr="000E1C52">
        <w:rPr>
          <w:b/>
          <w:color w:val="000000"/>
          <w:sz w:val="20"/>
        </w:rPr>
        <w:t>Стороны</w:t>
      </w:r>
      <w:r w:rsidRPr="000E1C52">
        <w:rPr>
          <w:color w:val="000000"/>
          <w:sz w:val="20"/>
        </w:rPr>
        <w:t xml:space="preserve"> обязаны произвести сверку взаиморасчетов и инвентаризацию переданого - принятого на хранение груза. При проведении инвентаризации </w:t>
      </w:r>
      <w:r w:rsidRPr="000E1C52">
        <w:rPr>
          <w:b/>
          <w:color w:val="000000"/>
          <w:sz w:val="20"/>
        </w:rPr>
        <w:t>Поклажедатель</w:t>
      </w:r>
      <w:r w:rsidRPr="000E1C52">
        <w:rPr>
          <w:color w:val="000000"/>
          <w:sz w:val="20"/>
        </w:rPr>
        <w:t xml:space="preserve"> в срок не позднее 5 рабочих дней до проведения сверки, основываясь на данных своего учета подготавливает, заполняет и направляет </w:t>
      </w:r>
      <w:r w:rsidRPr="000E1C52">
        <w:rPr>
          <w:b/>
          <w:color w:val="000000"/>
          <w:sz w:val="20"/>
        </w:rPr>
        <w:t>Хранителю</w:t>
      </w:r>
      <w:r w:rsidRPr="000E1C52">
        <w:rPr>
          <w:color w:val="000000"/>
          <w:sz w:val="20"/>
        </w:rPr>
        <w:t xml:space="preserve"> Акт сверки. </w:t>
      </w:r>
      <w:r w:rsidRPr="000E1C52">
        <w:rPr>
          <w:b/>
          <w:color w:val="000000"/>
          <w:sz w:val="20"/>
        </w:rPr>
        <w:t>Хранитель</w:t>
      </w:r>
      <w:r w:rsidRPr="000E1C52">
        <w:rPr>
          <w:color w:val="000000"/>
          <w:sz w:val="20"/>
        </w:rPr>
        <w:t xml:space="preserve"> в течении 5 рабочих дней, с момента получения Акта сверки, основываясь на своих данных первичного учета, заполняет Акт сверки. В случае возникновения расхождения по данным, Стороны проводят более детальную сверку предъявляя данные первичного учета (Акты приема/выдачи груза, товарных накладных) и предпринимают действия по выявлению причин расхождения данных и урегулированию споров.</w:t>
      </w:r>
    </w:p>
    <w:p w14:paraId="2788E078" w14:textId="1BC8D182" w:rsidR="00CB2A54" w:rsidRPr="001C450B" w:rsidRDefault="005921C5" w:rsidP="001C450B">
      <w:pPr>
        <w:numPr>
          <w:ilvl w:val="1"/>
          <w:numId w:val="2"/>
        </w:numPr>
        <w:ind w:left="709" w:hanging="425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Инвентаризация проводится не чаще чем один раз в 12 </w:t>
      </w:r>
      <w:proofErr w:type="gramStart"/>
      <w:r w:rsidRPr="000E1C52">
        <w:rPr>
          <w:color w:val="000000"/>
          <w:sz w:val="20"/>
        </w:rPr>
        <w:t>месяцев, в случае, если</w:t>
      </w:r>
      <w:proofErr w:type="gramEnd"/>
      <w:r w:rsidRPr="000E1C52">
        <w:rPr>
          <w:color w:val="000000"/>
          <w:sz w:val="20"/>
        </w:rPr>
        <w:t xml:space="preserve"> </w:t>
      </w:r>
      <w:r w:rsidRPr="000D3480">
        <w:rPr>
          <w:b/>
          <w:bCs/>
          <w:color w:val="000000"/>
          <w:sz w:val="20"/>
        </w:rPr>
        <w:t>Поклажедатель</w:t>
      </w:r>
      <w:r w:rsidRPr="000E1C52">
        <w:rPr>
          <w:color w:val="000000"/>
          <w:sz w:val="20"/>
        </w:rPr>
        <w:t xml:space="preserve"> настаивает на более частом проведении инвентаризации, он производит оплату каждого акта проведения инвентаризации и сверки согласно тарифам, зафиксированным Сторонами в дополнительном соглашении к настоящему Договору.</w:t>
      </w:r>
    </w:p>
    <w:p w14:paraId="491816C9" w14:textId="77777777" w:rsidR="00CB2A54" w:rsidRPr="000E1C52" w:rsidRDefault="005921C5">
      <w:pPr>
        <w:numPr>
          <w:ilvl w:val="0"/>
          <w:numId w:val="2"/>
        </w:numPr>
        <w:jc w:val="center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>Срок действия Договора</w:t>
      </w:r>
    </w:p>
    <w:p w14:paraId="40B2870D" w14:textId="72C174D9" w:rsidR="00EF1E8C" w:rsidRPr="00BA3803" w:rsidRDefault="00BA3803" w:rsidP="00BA3803">
      <w:pPr>
        <w:pStyle w:val="a3"/>
        <w:numPr>
          <w:ilvl w:val="1"/>
          <w:numId w:val="4"/>
        </w:numPr>
        <w:ind w:hanging="417"/>
        <w:rPr>
          <w:color w:val="000000"/>
          <w:sz w:val="20"/>
        </w:rPr>
      </w:pPr>
      <w:r w:rsidRPr="00BA3803">
        <w:rPr>
          <w:color w:val="000000"/>
          <w:sz w:val="20"/>
        </w:rPr>
        <w:t xml:space="preserve">Настоящий Договор заключен с </w:t>
      </w:r>
      <w:permStart w:id="1942644885" w:edGrp="everyone"/>
      <w:r w:rsidRPr="00BA3803">
        <w:rPr>
          <w:color w:val="000000"/>
          <w:sz w:val="20"/>
        </w:rPr>
        <w:t>«</w:t>
      </w:r>
      <w:r>
        <w:rPr>
          <w:color w:val="000000"/>
          <w:sz w:val="20"/>
        </w:rPr>
        <w:t>__</w:t>
      </w:r>
      <w:r w:rsidRPr="00BA3803">
        <w:rPr>
          <w:color w:val="000000"/>
          <w:sz w:val="20"/>
        </w:rPr>
        <w:t xml:space="preserve">» </w:t>
      </w:r>
      <w:r>
        <w:rPr>
          <w:color w:val="000000"/>
          <w:sz w:val="20"/>
        </w:rPr>
        <w:t>_________</w:t>
      </w:r>
      <w:r w:rsidRPr="00BA3803">
        <w:rPr>
          <w:color w:val="000000"/>
          <w:sz w:val="20"/>
        </w:rPr>
        <w:t xml:space="preserve"> 202</w:t>
      </w:r>
      <w:r>
        <w:rPr>
          <w:color w:val="000000"/>
          <w:sz w:val="20"/>
        </w:rPr>
        <w:t>_</w:t>
      </w:r>
      <w:r w:rsidRPr="00BA3803">
        <w:rPr>
          <w:color w:val="000000"/>
          <w:sz w:val="20"/>
        </w:rPr>
        <w:t xml:space="preserve"> года по «</w:t>
      </w:r>
      <w:r>
        <w:rPr>
          <w:color w:val="000000"/>
          <w:sz w:val="20"/>
        </w:rPr>
        <w:t>___</w:t>
      </w:r>
      <w:r w:rsidRPr="00BA3803">
        <w:rPr>
          <w:color w:val="000000"/>
          <w:sz w:val="20"/>
        </w:rPr>
        <w:t>»</w:t>
      </w:r>
      <w:r>
        <w:rPr>
          <w:color w:val="000000"/>
          <w:sz w:val="20"/>
        </w:rPr>
        <w:t xml:space="preserve"> __________</w:t>
      </w:r>
      <w:r w:rsidRPr="00BA3803">
        <w:rPr>
          <w:color w:val="000000"/>
          <w:sz w:val="20"/>
        </w:rPr>
        <w:t>202</w:t>
      </w:r>
      <w:r>
        <w:rPr>
          <w:color w:val="000000"/>
          <w:sz w:val="20"/>
        </w:rPr>
        <w:t>__</w:t>
      </w:r>
      <w:r w:rsidRPr="00BA3803">
        <w:rPr>
          <w:color w:val="000000"/>
          <w:sz w:val="20"/>
        </w:rPr>
        <w:t xml:space="preserve"> года </w:t>
      </w:r>
      <w:permEnd w:id="1942644885"/>
      <w:r w:rsidRPr="00BA3803">
        <w:rPr>
          <w:color w:val="000000"/>
          <w:sz w:val="20"/>
        </w:rPr>
        <w:t>и вступает в силу с момента его подписания Сторонами.</w:t>
      </w:r>
    </w:p>
    <w:p w14:paraId="739B46BE" w14:textId="77777777" w:rsidR="00CB2A54" w:rsidRPr="000E1C52" w:rsidRDefault="005921C5">
      <w:pPr>
        <w:numPr>
          <w:ilvl w:val="1"/>
          <w:numId w:val="4"/>
        </w:numPr>
        <w:ind w:hanging="418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Настоящий Договор может быть расторгнут в любой момент по согласованию Сторон. Все изменения, вносимые в Договор, действительны при оформлении их в письменном виде и подписании обеими Сторонами. При расторжении Договора все имущественные и финансовые обязательства Сторон должны быть, безусловно, выполнены.</w:t>
      </w:r>
    </w:p>
    <w:p w14:paraId="26F5DBD7" w14:textId="77777777" w:rsidR="00CB2A54" w:rsidRPr="000E1C52" w:rsidRDefault="005921C5">
      <w:pPr>
        <w:numPr>
          <w:ilvl w:val="1"/>
          <w:numId w:val="4"/>
        </w:numPr>
        <w:ind w:hanging="418"/>
        <w:jc w:val="both"/>
        <w:rPr>
          <w:b/>
          <w:color w:val="000000"/>
          <w:sz w:val="20"/>
        </w:rPr>
      </w:pPr>
      <w:r w:rsidRPr="000E1C52">
        <w:rPr>
          <w:color w:val="000000"/>
          <w:sz w:val="20"/>
        </w:rPr>
        <w:t xml:space="preserve">Настоящий Договор, может быть расторгнут по инициативе любой из Сторон в случае ненадлежащего исполнения другой Стороной обязательств по настоящему Договору. Сторона расторгающая Договор обязана письменно уведомить виновную Сторону за 14 (четырнадцать) календарных дней до даты предполагаемого расторжения Договора о своем намерении его расторгнуть. </w:t>
      </w:r>
    </w:p>
    <w:p w14:paraId="40FF817A" w14:textId="77777777" w:rsidR="00CB2A54" w:rsidRPr="000E1C52" w:rsidRDefault="005921C5">
      <w:pPr>
        <w:numPr>
          <w:ilvl w:val="1"/>
          <w:numId w:val="4"/>
        </w:numPr>
        <w:ind w:hanging="418"/>
        <w:jc w:val="both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 xml:space="preserve">Поклажедатель </w:t>
      </w:r>
      <w:r w:rsidRPr="000E1C52">
        <w:rPr>
          <w:color w:val="000000"/>
          <w:sz w:val="20"/>
        </w:rPr>
        <w:t xml:space="preserve">имеет право в любой момент расторгнуть настоящий Договор и получить весь принадлежащий ему груз, уведомив об этом в письменном виде </w:t>
      </w:r>
      <w:r w:rsidRPr="000E1C52">
        <w:rPr>
          <w:b/>
          <w:color w:val="000000"/>
          <w:sz w:val="20"/>
        </w:rPr>
        <w:t xml:space="preserve">Хранителя </w:t>
      </w:r>
      <w:r w:rsidRPr="000E1C52">
        <w:rPr>
          <w:color w:val="000000"/>
          <w:sz w:val="20"/>
        </w:rPr>
        <w:t xml:space="preserve">за 30 календарных дней до расторжения Договора и оплатив все услуги </w:t>
      </w:r>
      <w:r w:rsidRPr="000E1C52">
        <w:rPr>
          <w:b/>
          <w:color w:val="000000"/>
          <w:sz w:val="20"/>
        </w:rPr>
        <w:t>Хранителя</w:t>
      </w:r>
      <w:r w:rsidRPr="000E1C52">
        <w:rPr>
          <w:color w:val="000000"/>
          <w:sz w:val="20"/>
        </w:rPr>
        <w:t>.</w:t>
      </w:r>
    </w:p>
    <w:p w14:paraId="4024A5B1" w14:textId="605947B8" w:rsidR="00443F83" w:rsidRDefault="005921C5">
      <w:pPr>
        <w:numPr>
          <w:ilvl w:val="1"/>
          <w:numId w:val="4"/>
        </w:numPr>
        <w:ind w:hanging="418"/>
        <w:jc w:val="both"/>
        <w:rPr>
          <w:color w:val="000000"/>
          <w:sz w:val="20"/>
        </w:rPr>
      </w:pPr>
      <w:r w:rsidRPr="000E1C52">
        <w:rPr>
          <w:b/>
          <w:color w:val="000000"/>
          <w:sz w:val="20"/>
        </w:rPr>
        <w:t xml:space="preserve">Хранитель </w:t>
      </w:r>
      <w:r w:rsidRPr="000E1C52">
        <w:rPr>
          <w:color w:val="000000"/>
          <w:sz w:val="20"/>
        </w:rPr>
        <w:t xml:space="preserve">имеет право в любой момент расторгнуть настоящий Договор, уведомив об этом в письменном виде </w:t>
      </w:r>
      <w:r w:rsidRPr="000E1C52">
        <w:rPr>
          <w:b/>
          <w:color w:val="000000"/>
          <w:sz w:val="20"/>
        </w:rPr>
        <w:t xml:space="preserve">Поклажедателя </w:t>
      </w:r>
      <w:r w:rsidRPr="000E1C52">
        <w:rPr>
          <w:color w:val="000000"/>
          <w:sz w:val="20"/>
        </w:rPr>
        <w:t>за 30 календарных дней до расторжения Договора</w:t>
      </w:r>
      <w:r w:rsidR="00443F83">
        <w:rPr>
          <w:color w:val="000000"/>
          <w:sz w:val="20"/>
        </w:rPr>
        <w:t>.</w:t>
      </w:r>
    </w:p>
    <w:p w14:paraId="5C2146F7" w14:textId="44C47746" w:rsidR="00F25E72" w:rsidRPr="00F25E72" w:rsidRDefault="00F25E72" w:rsidP="00F25E72">
      <w:pPr>
        <w:ind w:left="701"/>
        <w:jc w:val="both"/>
        <w:rPr>
          <w:color w:val="000000"/>
          <w:sz w:val="20"/>
        </w:rPr>
      </w:pPr>
      <w:r w:rsidRPr="00F25E72">
        <w:rPr>
          <w:b/>
          <w:bCs/>
          <w:color w:val="000000"/>
          <w:sz w:val="20"/>
        </w:rPr>
        <w:t>Хранитель</w:t>
      </w:r>
      <w:r w:rsidRPr="00F25E72">
        <w:rPr>
          <w:color w:val="000000"/>
          <w:sz w:val="20"/>
        </w:rPr>
        <w:t xml:space="preserve"> в праве требовать от </w:t>
      </w:r>
      <w:r w:rsidRPr="00F25E72">
        <w:rPr>
          <w:b/>
          <w:bCs/>
          <w:color w:val="000000"/>
          <w:sz w:val="20"/>
        </w:rPr>
        <w:t>Поклажедателя</w:t>
      </w:r>
      <w:r w:rsidRPr="00F25E72">
        <w:rPr>
          <w:color w:val="000000"/>
          <w:sz w:val="20"/>
        </w:rPr>
        <w:t xml:space="preserve"> взять обратно груз, предоставив ему для этого разумный срок. Неисполнение </w:t>
      </w:r>
      <w:r w:rsidRPr="00F25E72">
        <w:rPr>
          <w:b/>
          <w:bCs/>
          <w:color w:val="000000"/>
          <w:sz w:val="20"/>
        </w:rPr>
        <w:t>Поклажедателем</w:t>
      </w:r>
      <w:r w:rsidRPr="00F25E72">
        <w:rPr>
          <w:color w:val="000000"/>
          <w:sz w:val="20"/>
        </w:rPr>
        <w:t xml:space="preserve"> этой обязанности влечет последствия, предусмотренные разделом 4 настоящего Договора и статьей 899 Гражданского кодекса Российской Федерации.</w:t>
      </w:r>
    </w:p>
    <w:p w14:paraId="672ADB2A" w14:textId="603DA9E5" w:rsidR="00CB2A54" w:rsidRPr="001C450B" w:rsidRDefault="00F25E72" w:rsidP="001C450B">
      <w:pPr>
        <w:pStyle w:val="a3"/>
        <w:numPr>
          <w:ilvl w:val="1"/>
          <w:numId w:val="4"/>
        </w:numPr>
        <w:ind w:hanging="417"/>
        <w:rPr>
          <w:color w:val="000000"/>
          <w:sz w:val="20"/>
        </w:rPr>
      </w:pPr>
      <w:r w:rsidRPr="00F25E72">
        <w:rPr>
          <w:color w:val="000000"/>
          <w:sz w:val="20"/>
        </w:rPr>
        <w:t>В случае, если ни одна из сторон не заявила в письменном виде о расторжении настоящего Договора, то Договор автоматически пролонгируется на следующий календарный год.</w:t>
      </w:r>
    </w:p>
    <w:p w14:paraId="7226BB4A" w14:textId="77777777" w:rsidR="00CB2A54" w:rsidRPr="000E1C52" w:rsidRDefault="005921C5">
      <w:pPr>
        <w:numPr>
          <w:ilvl w:val="0"/>
          <w:numId w:val="2"/>
        </w:numPr>
        <w:jc w:val="center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>Ответственность Сторон</w:t>
      </w:r>
    </w:p>
    <w:p w14:paraId="52EBE856" w14:textId="77777777" w:rsidR="00CB2A54" w:rsidRPr="000E1C52" w:rsidRDefault="005921C5">
      <w:pPr>
        <w:numPr>
          <w:ilvl w:val="1"/>
          <w:numId w:val="2"/>
        </w:numPr>
        <w:ind w:left="709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За ненадлежащее исполнение или не исполнение настоящего Договора Стороны несут ответственность в соответствии с действующим законодательством РФ.</w:t>
      </w:r>
    </w:p>
    <w:p w14:paraId="04835135" w14:textId="5AD9DE2F" w:rsidR="001C450B" w:rsidRPr="001C450B" w:rsidRDefault="001C450B" w:rsidP="001C450B">
      <w:pPr>
        <w:numPr>
          <w:ilvl w:val="1"/>
          <w:numId w:val="2"/>
        </w:numPr>
        <w:ind w:left="709"/>
        <w:jc w:val="both"/>
        <w:rPr>
          <w:color w:val="000000"/>
          <w:sz w:val="20"/>
        </w:rPr>
      </w:pPr>
      <w:r w:rsidRPr="001C450B">
        <w:rPr>
          <w:b/>
          <w:bCs/>
          <w:color w:val="000000"/>
          <w:sz w:val="20"/>
        </w:rPr>
        <w:t>Хранитель</w:t>
      </w:r>
      <w:r w:rsidRPr="001C450B">
        <w:rPr>
          <w:color w:val="000000"/>
          <w:sz w:val="20"/>
        </w:rPr>
        <w:t xml:space="preserve"> несет ответственность за утрату, недостачу или повреждение груза с момента подписания Акта приема-передачи груза и Накладной и до момента подписания Акта выдачи груза и Накладной, если не докажет, что утрата, недостача или повреждение (порча) груза произошла вследствие обстоятельств непреодолимой силы, свойств груза или нарушения </w:t>
      </w:r>
      <w:proofErr w:type="spellStart"/>
      <w:r w:rsidRPr="001C450B">
        <w:rPr>
          <w:color w:val="000000"/>
          <w:sz w:val="20"/>
        </w:rPr>
        <w:t>Поклажедателем</w:t>
      </w:r>
      <w:proofErr w:type="spellEnd"/>
      <w:r w:rsidRPr="001C450B">
        <w:rPr>
          <w:color w:val="000000"/>
          <w:sz w:val="20"/>
        </w:rPr>
        <w:t xml:space="preserve"> условий договора.</w:t>
      </w:r>
    </w:p>
    <w:p w14:paraId="3CCF1D6B" w14:textId="77777777" w:rsidR="001C450B" w:rsidRPr="001C450B" w:rsidRDefault="001C450B" w:rsidP="001C450B">
      <w:pPr>
        <w:ind w:left="709"/>
        <w:jc w:val="both"/>
        <w:rPr>
          <w:color w:val="000000"/>
          <w:sz w:val="20"/>
        </w:rPr>
      </w:pPr>
      <w:r w:rsidRPr="001C450B">
        <w:rPr>
          <w:color w:val="000000"/>
          <w:sz w:val="20"/>
        </w:rPr>
        <w:t xml:space="preserve">Размер ответственности </w:t>
      </w:r>
      <w:r w:rsidRPr="001C450B">
        <w:rPr>
          <w:b/>
          <w:bCs/>
          <w:color w:val="000000"/>
          <w:sz w:val="20"/>
        </w:rPr>
        <w:t>Хранителя</w:t>
      </w:r>
      <w:r w:rsidRPr="001C450B">
        <w:rPr>
          <w:color w:val="000000"/>
          <w:sz w:val="20"/>
        </w:rPr>
        <w:t xml:space="preserve"> ограничивается фактической стоимость утраченного или поврежденного груза, определяемой исключительно на основании цены, указанной в Заявке на приход, подписанной </w:t>
      </w:r>
      <w:proofErr w:type="spellStart"/>
      <w:r w:rsidRPr="001C450B">
        <w:rPr>
          <w:b/>
          <w:bCs/>
          <w:color w:val="000000"/>
          <w:sz w:val="20"/>
        </w:rPr>
        <w:t>Поклажедателем</w:t>
      </w:r>
      <w:proofErr w:type="spellEnd"/>
      <w:r w:rsidRPr="001C450B">
        <w:rPr>
          <w:color w:val="000000"/>
          <w:sz w:val="20"/>
        </w:rPr>
        <w:t xml:space="preserve">. В случае отсутствия цены в Заявке на приход, стоимость груза определяется на основании документов, представленных </w:t>
      </w:r>
      <w:proofErr w:type="spellStart"/>
      <w:r w:rsidRPr="001C450B">
        <w:rPr>
          <w:b/>
          <w:bCs/>
          <w:color w:val="000000"/>
          <w:sz w:val="20"/>
        </w:rPr>
        <w:t>Поклажедателем</w:t>
      </w:r>
      <w:proofErr w:type="spellEnd"/>
      <w:r w:rsidRPr="001C450B">
        <w:rPr>
          <w:color w:val="000000"/>
          <w:sz w:val="20"/>
        </w:rPr>
        <w:t xml:space="preserve"> при передаче груза (товарных накладных, счетов-фактур и </w:t>
      </w:r>
      <w:proofErr w:type="spellStart"/>
      <w:r w:rsidRPr="001C450B">
        <w:rPr>
          <w:color w:val="000000"/>
          <w:sz w:val="20"/>
        </w:rPr>
        <w:t>тд</w:t>
      </w:r>
      <w:proofErr w:type="spellEnd"/>
      <w:r w:rsidRPr="001C450B">
        <w:rPr>
          <w:color w:val="000000"/>
          <w:sz w:val="20"/>
        </w:rPr>
        <w:t xml:space="preserve">.) </w:t>
      </w:r>
    </w:p>
    <w:p w14:paraId="70A8706E" w14:textId="77777777" w:rsidR="001C450B" w:rsidRPr="001C450B" w:rsidRDefault="001C450B" w:rsidP="001C450B">
      <w:pPr>
        <w:ind w:left="709"/>
        <w:jc w:val="both"/>
        <w:rPr>
          <w:color w:val="000000"/>
          <w:sz w:val="20"/>
        </w:rPr>
      </w:pPr>
      <w:r w:rsidRPr="001C450B">
        <w:rPr>
          <w:b/>
          <w:bCs/>
          <w:color w:val="000000"/>
          <w:sz w:val="20"/>
        </w:rPr>
        <w:t>Хранитель</w:t>
      </w:r>
      <w:r w:rsidRPr="001C450B">
        <w:rPr>
          <w:color w:val="000000"/>
          <w:sz w:val="20"/>
        </w:rPr>
        <w:t xml:space="preserve"> не несет ответственности за упущенную выгоду, косвенные убытки или иные расходы </w:t>
      </w:r>
      <w:proofErr w:type="spellStart"/>
      <w:r w:rsidRPr="001C450B">
        <w:rPr>
          <w:b/>
          <w:bCs/>
          <w:color w:val="000000"/>
          <w:sz w:val="20"/>
        </w:rPr>
        <w:t>Поклажедателя</w:t>
      </w:r>
      <w:proofErr w:type="spellEnd"/>
      <w:r w:rsidRPr="001C450B">
        <w:rPr>
          <w:color w:val="000000"/>
          <w:sz w:val="20"/>
        </w:rPr>
        <w:t>, за исключением случаев умысла или грубой неосторожности Хранителя, если иное не предусмотрено законом.</w:t>
      </w:r>
    </w:p>
    <w:p w14:paraId="22425DC6" w14:textId="08EE0EA5" w:rsidR="001C450B" w:rsidRPr="000E1C52" w:rsidRDefault="001C450B" w:rsidP="001C450B">
      <w:pPr>
        <w:ind w:left="709"/>
        <w:jc w:val="both"/>
        <w:rPr>
          <w:color w:val="000000"/>
          <w:sz w:val="20"/>
        </w:rPr>
      </w:pPr>
      <w:proofErr w:type="spellStart"/>
      <w:r w:rsidRPr="001C450B">
        <w:rPr>
          <w:b/>
          <w:bCs/>
          <w:color w:val="000000"/>
          <w:sz w:val="20"/>
        </w:rPr>
        <w:t>Поклажедатель</w:t>
      </w:r>
      <w:proofErr w:type="spellEnd"/>
      <w:r w:rsidRPr="001C450B">
        <w:rPr>
          <w:color w:val="000000"/>
          <w:sz w:val="20"/>
        </w:rPr>
        <w:t xml:space="preserve"> ознакомлен с </w:t>
      </w:r>
      <w:proofErr w:type="gramStart"/>
      <w:r w:rsidRPr="001C450B">
        <w:rPr>
          <w:color w:val="000000"/>
          <w:sz w:val="20"/>
        </w:rPr>
        <w:t>тем</w:t>
      </w:r>
      <w:proofErr w:type="gramEnd"/>
      <w:r w:rsidRPr="001C450B">
        <w:rPr>
          <w:color w:val="000000"/>
          <w:sz w:val="20"/>
        </w:rPr>
        <w:t xml:space="preserve"> что, хранение грузов </w:t>
      </w:r>
      <w:proofErr w:type="spellStart"/>
      <w:r w:rsidRPr="001C450B">
        <w:rPr>
          <w:b/>
          <w:bCs/>
          <w:color w:val="000000"/>
          <w:sz w:val="20"/>
        </w:rPr>
        <w:t>Поклажедателя</w:t>
      </w:r>
      <w:proofErr w:type="spellEnd"/>
      <w:r w:rsidRPr="001C450B">
        <w:rPr>
          <w:color w:val="000000"/>
          <w:sz w:val="20"/>
        </w:rPr>
        <w:t xml:space="preserve"> осуществляется </w:t>
      </w:r>
      <w:r w:rsidRPr="001C450B">
        <w:rPr>
          <w:b/>
          <w:bCs/>
          <w:color w:val="000000"/>
          <w:sz w:val="20"/>
        </w:rPr>
        <w:t>Хранителем</w:t>
      </w:r>
      <w:r w:rsidRPr="001C450B">
        <w:rPr>
          <w:color w:val="000000"/>
          <w:sz w:val="20"/>
        </w:rPr>
        <w:t xml:space="preserve"> без соблюдения температурных или влажностных требований/ограничений. </w:t>
      </w:r>
      <w:proofErr w:type="spellStart"/>
      <w:r w:rsidRPr="001C450B">
        <w:rPr>
          <w:b/>
          <w:bCs/>
          <w:color w:val="000000"/>
          <w:sz w:val="20"/>
        </w:rPr>
        <w:t>Поклажедатель</w:t>
      </w:r>
      <w:proofErr w:type="spellEnd"/>
      <w:r w:rsidRPr="001C450B">
        <w:rPr>
          <w:color w:val="000000"/>
          <w:sz w:val="20"/>
        </w:rPr>
        <w:t xml:space="preserve"> самостоятельно и в полном объеме несет все риски утраты или повреждения грузов, переданных </w:t>
      </w:r>
      <w:proofErr w:type="spellStart"/>
      <w:r w:rsidRPr="001C450B">
        <w:rPr>
          <w:b/>
          <w:bCs/>
          <w:color w:val="000000"/>
          <w:sz w:val="20"/>
        </w:rPr>
        <w:t>Поклажедателем</w:t>
      </w:r>
      <w:proofErr w:type="spellEnd"/>
      <w:r w:rsidRPr="001C450B">
        <w:rPr>
          <w:color w:val="000000"/>
          <w:sz w:val="20"/>
        </w:rPr>
        <w:t xml:space="preserve"> на хранение </w:t>
      </w:r>
      <w:r w:rsidRPr="001C450B">
        <w:rPr>
          <w:b/>
          <w:bCs/>
          <w:color w:val="000000"/>
          <w:sz w:val="20"/>
        </w:rPr>
        <w:t>Хранителю</w:t>
      </w:r>
      <w:r w:rsidRPr="001C450B">
        <w:rPr>
          <w:color w:val="000000"/>
          <w:sz w:val="20"/>
        </w:rPr>
        <w:t>, которые в силу своих характеристик должны храниться при соблюдении каких-либо температурных или влажностных требований/ограничений.</w:t>
      </w:r>
    </w:p>
    <w:p w14:paraId="26E11B4C" w14:textId="77777777" w:rsidR="00CB2A54" w:rsidRPr="000E1C52" w:rsidRDefault="005921C5">
      <w:pPr>
        <w:numPr>
          <w:ilvl w:val="1"/>
          <w:numId w:val="2"/>
        </w:numPr>
        <w:ind w:left="709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В случае задержки </w:t>
      </w:r>
      <w:proofErr w:type="spellStart"/>
      <w:r w:rsidRPr="000E1C52">
        <w:rPr>
          <w:b/>
          <w:color w:val="000000"/>
          <w:sz w:val="20"/>
        </w:rPr>
        <w:t>Поклажедателем</w:t>
      </w:r>
      <w:proofErr w:type="spellEnd"/>
      <w:r w:rsidRPr="000E1C52">
        <w:rPr>
          <w:color w:val="000000"/>
          <w:sz w:val="20"/>
        </w:rPr>
        <w:t xml:space="preserve"> оплаты услуг </w:t>
      </w:r>
      <w:r w:rsidRPr="000E1C52">
        <w:rPr>
          <w:b/>
          <w:color w:val="000000"/>
          <w:sz w:val="20"/>
        </w:rPr>
        <w:t>Хранителю</w:t>
      </w:r>
      <w:r w:rsidRPr="000E1C52">
        <w:rPr>
          <w:color w:val="000000"/>
          <w:sz w:val="20"/>
        </w:rPr>
        <w:t xml:space="preserve">, в соответствии с разделом 5. настоящего Договора, </w:t>
      </w:r>
      <w:r w:rsidRPr="000E1C52">
        <w:rPr>
          <w:b/>
          <w:color w:val="000000"/>
          <w:sz w:val="20"/>
        </w:rPr>
        <w:t xml:space="preserve">Поклажедатель </w:t>
      </w:r>
      <w:r w:rsidRPr="000E1C52">
        <w:rPr>
          <w:color w:val="000000"/>
          <w:sz w:val="20"/>
        </w:rPr>
        <w:t>выплачивает</w:t>
      </w:r>
      <w:r w:rsidRPr="000E1C52">
        <w:rPr>
          <w:b/>
          <w:color w:val="000000"/>
          <w:sz w:val="20"/>
        </w:rPr>
        <w:t xml:space="preserve"> Хранителю </w:t>
      </w:r>
      <w:r w:rsidRPr="000E1C52">
        <w:rPr>
          <w:color w:val="000000"/>
          <w:sz w:val="20"/>
        </w:rPr>
        <w:t xml:space="preserve">штраф в размере 0.1% от суммы, подлежащей оплате, за каждый день просрочки, но не более 10% от суммы, подлежащей оплате. Выплата штрафа не освобождает </w:t>
      </w:r>
      <w:r w:rsidRPr="000E1C52">
        <w:rPr>
          <w:b/>
          <w:color w:val="000000"/>
          <w:sz w:val="20"/>
        </w:rPr>
        <w:t xml:space="preserve">Поклажедателя </w:t>
      </w:r>
      <w:r w:rsidRPr="000E1C52">
        <w:rPr>
          <w:color w:val="000000"/>
          <w:sz w:val="20"/>
        </w:rPr>
        <w:t>от исполнения своих обязательств по настоящему Договору.</w:t>
      </w:r>
    </w:p>
    <w:p w14:paraId="24E0FD51" w14:textId="77777777" w:rsidR="00CB2A54" w:rsidRPr="000E1C52" w:rsidRDefault="005921C5">
      <w:pPr>
        <w:numPr>
          <w:ilvl w:val="1"/>
          <w:numId w:val="2"/>
        </w:numPr>
        <w:ind w:left="709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В случае задержки </w:t>
      </w:r>
      <w:r w:rsidRPr="000E1C52">
        <w:rPr>
          <w:b/>
          <w:color w:val="000000"/>
          <w:sz w:val="20"/>
        </w:rPr>
        <w:t>Поклажедателем</w:t>
      </w:r>
      <w:r w:rsidRPr="000E1C52">
        <w:rPr>
          <w:color w:val="000000"/>
          <w:sz w:val="20"/>
        </w:rPr>
        <w:t xml:space="preserve"> оплаты услуг </w:t>
      </w:r>
      <w:r w:rsidRPr="000E1C52">
        <w:rPr>
          <w:b/>
          <w:color w:val="000000"/>
          <w:sz w:val="20"/>
        </w:rPr>
        <w:t xml:space="preserve">Хранителю </w:t>
      </w:r>
      <w:r w:rsidRPr="000E1C52">
        <w:rPr>
          <w:color w:val="000000"/>
          <w:sz w:val="20"/>
        </w:rPr>
        <w:t>на срок более</w:t>
      </w:r>
      <w:r w:rsidRPr="000E1C52">
        <w:rPr>
          <w:b/>
          <w:color w:val="000000"/>
          <w:sz w:val="20"/>
        </w:rPr>
        <w:t xml:space="preserve"> </w:t>
      </w:r>
      <w:r w:rsidRPr="000E1C52">
        <w:rPr>
          <w:color w:val="000000"/>
          <w:sz w:val="20"/>
        </w:rPr>
        <w:t xml:space="preserve">10 календарных дней с момента выставления счета, </w:t>
      </w:r>
      <w:r w:rsidRPr="000E1C52">
        <w:rPr>
          <w:b/>
          <w:color w:val="000000"/>
          <w:sz w:val="20"/>
        </w:rPr>
        <w:t>Хранитель</w:t>
      </w:r>
      <w:r w:rsidRPr="000E1C52">
        <w:rPr>
          <w:color w:val="000000"/>
          <w:sz w:val="20"/>
        </w:rPr>
        <w:t xml:space="preserve"> оставляет за собой право прекратить предоставление услуг, указанных в п. 1.3. настоящего Договора.</w:t>
      </w:r>
    </w:p>
    <w:p w14:paraId="04D195B0" w14:textId="6BF713FE" w:rsidR="002101E3" w:rsidRPr="001C450B" w:rsidRDefault="005921C5" w:rsidP="001C450B">
      <w:pPr>
        <w:numPr>
          <w:ilvl w:val="1"/>
          <w:numId w:val="2"/>
        </w:numPr>
        <w:tabs>
          <w:tab w:val="clear" w:pos="794"/>
        </w:tabs>
        <w:ind w:left="709" w:hanging="425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В случае задержки платежа на срок более 30 календарных дней, с момента выставления счета, </w:t>
      </w:r>
      <w:r w:rsidRPr="000E1C52">
        <w:rPr>
          <w:b/>
          <w:color w:val="000000"/>
          <w:sz w:val="20"/>
        </w:rPr>
        <w:t xml:space="preserve">Хранитель </w:t>
      </w:r>
      <w:r w:rsidRPr="000E1C52">
        <w:rPr>
          <w:color w:val="000000"/>
          <w:sz w:val="20"/>
        </w:rPr>
        <w:t xml:space="preserve">имеет право расторгнуть настоящий Договор в одностороннем порядке, направить Поклажедателю уведомление о необходимости взять обратно переданный на хранение груз и погасить образовавшуюся задолженность, произвести вычет из обеспечительного взноса в счет погашения задолженности, после чего самостоятельно продать груз </w:t>
      </w:r>
      <w:r w:rsidRPr="000E1C52">
        <w:rPr>
          <w:b/>
          <w:color w:val="000000"/>
          <w:sz w:val="20"/>
        </w:rPr>
        <w:t>Поклажедателя</w:t>
      </w:r>
      <w:r w:rsidRPr="000E1C52">
        <w:rPr>
          <w:color w:val="000000"/>
          <w:sz w:val="20"/>
        </w:rPr>
        <w:t xml:space="preserve">, находящийся в месте хранения. При этом Сумма, вырученная от продажи груза, передается </w:t>
      </w:r>
      <w:r w:rsidRPr="000E1C52">
        <w:rPr>
          <w:b/>
          <w:color w:val="000000"/>
          <w:sz w:val="20"/>
        </w:rPr>
        <w:t>Поклажедателю</w:t>
      </w:r>
      <w:r w:rsidRPr="000E1C52">
        <w:rPr>
          <w:color w:val="000000"/>
          <w:sz w:val="20"/>
        </w:rPr>
        <w:t xml:space="preserve"> за вычетом сумм, причитающихся </w:t>
      </w:r>
      <w:r w:rsidRPr="000E1C52">
        <w:rPr>
          <w:b/>
          <w:color w:val="000000"/>
          <w:sz w:val="20"/>
        </w:rPr>
        <w:t>Хранителю</w:t>
      </w:r>
      <w:r w:rsidRPr="000E1C52">
        <w:rPr>
          <w:color w:val="000000"/>
          <w:sz w:val="20"/>
        </w:rPr>
        <w:t>, в том числе его расходов на продажу груза.</w:t>
      </w:r>
    </w:p>
    <w:p w14:paraId="6CDE08E3" w14:textId="77777777" w:rsidR="00CB2A54" w:rsidRPr="000E1C52" w:rsidRDefault="005921C5">
      <w:pPr>
        <w:numPr>
          <w:ilvl w:val="0"/>
          <w:numId w:val="2"/>
        </w:numPr>
        <w:jc w:val="center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>Общие положения</w:t>
      </w:r>
    </w:p>
    <w:p w14:paraId="1D07CD33" w14:textId="77777777" w:rsidR="00CB2A54" w:rsidRPr="000E1C52" w:rsidRDefault="005921C5">
      <w:pPr>
        <w:numPr>
          <w:ilvl w:val="1"/>
          <w:numId w:val="2"/>
        </w:numPr>
        <w:tabs>
          <w:tab w:val="clear" w:pos="794"/>
          <w:tab w:val="left" w:pos="850"/>
        </w:tabs>
        <w:ind w:left="709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Все дополнения, соглашения, Договоры, контракты, приложения, подписанные в рамках действия настоящего Договора, являются его неотъемлемой частью.</w:t>
      </w:r>
    </w:p>
    <w:p w14:paraId="4F57E42F" w14:textId="77777777" w:rsidR="00CB2A54" w:rsidRPr="000E1C52" w:rsidRDefault="005921C5">
      <w:pPr>
        <w:numPr>
          <w:ilvl w:val="1"/>
          <w:numId w:val="2"/>
        </w:numPr>
        <w:tabs>
          <w:tab w:val="clear" w:pos="794"/>
          <w:tab w:val="left" w:pos="850"/>
        </w:tabs>
        <w:ind w:left="709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Ни одна из Сторон не имеет права передавать свои права и обязанности по настоящему Договору третьим лицам без письменного на то согласия другой Стороны.</w:t>
      </w:r>
    </w:p>
    <w:p w14:paraId="79D9C3ED" w14:textId="77777777" w:rsidR="00CB2A54" w:rsidRPr="000E1C52" w:rsidRDefault="005921C5">
      <w:pPr>
        <w:numPr>
          <w:ilvl w:val="1"/>
          <w:numId w:val="2"/>
        </w:numPr>
        <w:tabs>
          <w:tab w:val="clear" w:pos="794"/>
        </w:tabs>
        <w:ind w:left="709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Если одно или несколько условий настоящего Договора по какой-либо причине будут признаны недействительными, это не повлечет недействительность всего Договора.</w:t>
      </w:r>
    </w:p>
    <w:p w14:paraId="323E47AC" w14:textId="7E6AAC8C" w:rsidR="00CB2A54" w:rsidRPr="000E1C52" w:rsidRDefault="005921C5">
      <w:pPr>
        <w:numPr>
          <w:ilvl w:val="1"/>
          <w:numId w:val="2"/>
        </w:numPr>
        <w:tabs>
          <w:tab w:val="clear" w:pos="794"/>
        </w:tabs>
        <w:ind w:left="709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Все споры и разногласия, которые могут возникнуть при исполнении настоящего договора должны разрешаться путем переговоров сторон. В случае не достижения договоренности при переговорах споры будут передаваться на рассмотрение в Арбитражный суд </w:t>
      </w:r>
      <w:r w:rsidR="009D75EA" w:rsidRPr="000E1C52">
        <w:rPr>
          <w:color w:val="000000"/>
          <w:sz w:val="20"/>
        </w:rPr>
        <w:t>по месту нахождения истца.</w:t>
      </w:r>
    </w:p>
    <w:p w14:paraId="1A504C9B" w14:textId="33DAAD70" w:rsidR="00CB2A54" w:rsidRDefault="005921C5">
      <w:pPr>
        <w:numPr>
          <w:ilvl w:val="1"/>
          <w:numId w:val="2"/>
        </w:numPr>
        <w:ind w:left="709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Настоящий договор составлен в двух идентичных экземплярах, по одному для каждой из Сторон.</w:t>
      </w:r>
    </w:p>
    <w:p w14:paraId="159795DA" w14:textId="5BD26E8E" w:rsidR="00CB2A54" w:rsidRPr="001C450B" w:rsidRDefault="001A6FA9" w:rsidP="006D7FA0">
      <w:pPr>
        <w:numPr>
          <w:ilvl w:val="1"/>
          <w:numId w:val="2"/>
        </w:numPr>
        <w:ind w:left="709"/>
        <w:jc w:val="both"/>
        <w:rPr>
          <w:color w:val="000000"/>
          <w:sz w:val="20"/>
        </w:rPr>
      </w:pPr>
      <w:r w:rsidRPr="001A6FA9">
        <w:rPr>
          <w:color w:val="000000"/>
          <w:sz w:val="20"/>
        </w:rPr>
        <w:t xml:space="preserve">Приложение № </w:t>
      </w:r>
      <w:r>
        <w:rPr>
          <w:color w:val="000000"/>
          <w:sz w:val="20"/>
        </w:rPr>
        <w:t>5</w:t>
      </w:r>
      <w:r w:rsidRPr="001A6FA9">
        <w:rPr>
          <w:color w:val="000000"/>
          <w:sz w:val="20"/>
        </w:rPr>
        <w:t xml:space="preserve"> «Список запрещенных к хранению грузов» явля</w:t>
      </w:r>
      <w:r>
        <w:rPr>
          <w:color w:val="000000"/>
          <w:sz w:val="20"/>
        </w:rPr>
        <w:t>е</w:t>
      </w:r>
      <w:r w:rsidRPr="001A6FA9">
        <w:rPr>
          <w:color w:val="000000"/>
          <w:sz w:val="20"/>
        </w:rPr>
        <w:t>тся неотъемлемой частью настоящего Договора.</w:t>
      </w:r>
    </w:p>
    <w:p w14:paraId="735C80DE" w14:textId="77777777" w:rsidR="00CB2A54" w:rsidRPr="000E1C52" w:rsidRDefault="005921C5">
      <w:pPr>
        <w:numPr>
          <w:ilvl w:val="0"/>
          <w:numId w:val="2"/>
        </w:numPr>
        <w:jc w:val="center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>Распределение рисков</w:t>
      </w:r>
    </w:p>
    <w:p w14:paraId="3EC8B916" w14:textId="77777777" w:rsidR="00CB2A54" w:rsidRPr="000E1C52" w:rsidRDefault="005921C5">
      <w:pPr>
        <w:numPr>
          <w:ilvl w:val="1"/>
          <w:numId w:val="2"/>
        </w:numPr>
        <w:ind w:left="709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Риск случайной гибели или случайного повреждения груза несет </w:t>
      </w:r>
      <w:r w:rsidRPr="000E1C52">
        <w:rPr>
          <w:b/>
          <w:color w:val="000000"/>
          <w:sz w:val="20"/>
        </w:rPr>
        <w:t xml:space="preserve">Хранитель </w:t>
      </w:r>
      <w:r w:rsidRPr="000E1C52">
        <w:rPr>
          <w:color w:val="000000"/>
          <w:sz w:val="20"/>
        </w:rPr>
        <w:t>с момента приемки груза и до</w:t>
      </w:r>
      <w:r w:rsidRPr="000E1C52">
        <w:rPr>
          <w:b/>
          <w:color w:val="000000"/>
          <w:sz w:val="20"/>
        </w:rPr>
        <w:t xml:space="preserve"> </w:t>
      </w:r>
      <w:r w:rsidRPr="000E1C52">
        <w:rPr>
          <w:color w:val="000000"/>
          <w:sz w:val="20"/>
        </w:rPr>
        <w:t>выдачи</w:t>
      </w:r>
      <w:r w:rsidRPr="000E1C52">
        <w:rPr>
          <w:b/>
          <w:color w:val="000000"/>
          <w:sz w:val="20"/>
        </w:rPr>
        <w:t xml:space="preserve"> </w:t>
      </w:r>
      <w:r w:rsidRPr="000E1C52">
        <w:rPr>
          <w:color w:val="000000"/>
          <w:sz w:val="20"/>
        </w:rPr>
        <w:t xml:space="preserve">груза представителю </w:t>
      </w:r>
      <w:r w:rsidRPr="000E1C52">
        <w:rPr>
          <w:b/>
          <w:color w:val="000000"/>
          <w:sz w:val="20"/>
        </w:rPr>
        <w:t xml:space="preserve">Поклажедателя, </w:t>
      </w:r>
      <w:r w:rsidRPr="000E1C52">
        <w:rPr>
          <w:color w:val="000000"/>
          <w:sz w:val="20"/>
        </w:rPr>
        <w:t xml:space="preserve">водителю-экспедитору или третьим лицам по указанию </w:t>
      </w:r>
      <w:r w:rsidRPr="005914DE">
        <w:rPr>
          <w:b/>
          <w:bCs/>
          <w:color w:val="000000"/>
          <w:sz w:val="20"/>
        </w:rPr>
        <w:t>Поклажедателя</w:t>
      </w:r>
      <w:r w:rsidRPr="000E1C52">
        <w:rPr>
          <w:color w:val="000000"/>
          <w:sz w:val="20"/>
        </w:rPr>
        <w:t>.</w:t>
      </w:r>
    </w:p>
    <w:p w14:paraId="35716552" w14:textId="77777777" w:rsidR="00CB2A54" w:rsidRPr="000E1C52" w:rsidRDefault="005921C5">
      <w:pPr>
        <w:numPr>
          <w:ilvl w:val="1"/>
          <w:numId w:val="2"/>
        </w:numPr>
        <w:ind w:left="709"/>
        <w:jc w:val="both"/>
        <w:rPr>
          <w:b/>
          <w:color w:val="000000"/>
          <w:sz w:val="20"/>
        </w:rPr>
      </w:pPr>
      <w:r w:rsidRPr="000E1C52">
        <w:rPr>
          <w:color w:val="000000"/>
          <w:sz w:val="20"/>
        </w:rPr>
        <w:t xml:space="preserve">Риск случайной гибели или случайного повреждения груза несет </w:t>
      </w:r>
      <w:r w:rsidRPr="000E1C52">
        <w:rPr>
          <w:b/>
          <w:color w:val="000000"/>
          <w:sz w:val="20"/>
        </w:rPr>
        <w:t>Поклажедатель</w:t>
      </w:r>
      <w:r w:rsidRPr="000E1C52">
        <w:rPr>
          <w:color w:val="000000"/>
          <w:sz w:val="20"/>
        </w:rPr>
        <w:t xml:space="preserve"> до момента приемки груза и после</w:t>
      </w:r>
      <w:r w:rsidRPr="000E1C52">
        <w:rPr>
          <w:b/>
          <w:color w:val="000000"/>
          <w:sz w:val="20"/>
        </w:rPr>
        <w:t xml:space="preserve"> </w:t>
      </w:r>
      <w:r w:rsidRPr="000E1C52">
        <w:rPr>
          <w:color w:val="000000"/>
          <w:sz w:val="20"/>
        </w:rPr>
        <w:t>выдачи</w:t>
      </w:r>
      <w:r w:rsidRPr="000E1C52">
        <w:rPr>
          <w:b/>
          <w:color w:val="000000"/>
          <w:sz w:val="20"/>
        </w:rPr>
        <w:t xml:space="preserve"> </w:t>
      </w:r>
      <w:r w:rsidRPr="000E1C52">
        <w:rPr>
          <w:color w:val="000000"/>
          <w:sz w:val="20"/>
        </w:rPr>
        <w:t xml:space="preserve">груза представителю </w:t>
      </w:r>
      <w:r w:rsidRPr="000E1C52">
        <w:rPr>
          <w:b/>
          <w:color w:val="000000"/>
          <w:sz w:val="20"/>
        </w:rPr>
        <w:t xml:space="preserve">Поклажедателя, </w:t>
      </w:r>
      <w:r w:rsidRPr="000E1C52">
        <w:rPr>
          <w:color w:val="000000"/>
          <w:sz w:val="20"/>
        </w:rPr>
        <w:t xml:space="preserve">водителю-экспедитору или третьим лицам по указанию </w:t>
      </w:r>
      <w:r w:rsidRPr="000E1C52">
        <w:rPr>
          <w:b/>
          <w:color w:val="000000"/>
          <w:sz w:val="20"/>
        </w:rPr>
        <w:t>Поклажедателя</w:t>
      </w:r>
      <w:r w:rsidRPr="000E1C52">
        <w:rPr>
          <w:color w:val="000000"/>
          <w:sz w:val="20"/>
        </w:rPr>
        <w:t>.</w:t>
      </w:r>
    </w:p>
    <w:p w14:paraId="5A48DCF2" w14:textId="77777777" w:rsidR="00CB2A54" w:rsidRPr="000E1C52" w:rsidRDefault="005921C5">
      <w:pPr>
        <w:numPr>
          <w:ilvl w:val="1"/>
          <w:numId w:val="2"/>
        </w:numPr>
        <w:ind w:left="709"/>
        <w:jc w:val="both"/>
        <w:rPr>
          <w:color w:val="000000"/>
          <w:sz w:val="20"/>
        </w:rPr>
      </w:pPr>
      <w:r w:rsidRPr="000E1C52">
        <w:rPr>
          <w:b/>
          <w:color w:val="000000"/>
          <w:sz w:val="20"/>
        </w:rPr>
        <w:t>Хранитель</w:t>
      </w:r>
      <w:r w:rsidRPr="000E1C52">
        <w:rPr>
          <w:color w:val="000000"/>
          <w:sz w:val="20"/>
        </w:rPr>
        <w:t xml:space="preserve"> освобождается от ответственности за утрату либо порчу груза в следующих случаях:</w:t>
      </w:r>
    </w:p>
    <w:p w14:paraId="385107CE" w14:textId="77777777" w:rsidR="00CB2A54" w:rsidRPr="000E1C52" w:rsidRDefault="005921C5">
      <w:pPr>
        <w:numPr>
          <w:ilvl w:val="0"/>
          <w:numId w:val="6"/>
        </w:numPr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 xml:space="preserve">если она возникла по причине того, что </w:t>
      </w:r>
      <w:r w:rsidRPr="000E1C52">
        <w:rPr>
          <w:b/>
          <w:color w:val="000000"/>
          <w:sz w:val="20"/>
        </w:rPr>
        <w:t>Поклажедатель</w:t>
      </w:r>
      <w:r w:rsidRPr="000E1C52">
        <w:rPr>
          <w:color w:val="000000"/>
          <w:sz w:val="20"/>
        </w:rPr>
        <w:t xml:space="preserve"> не передал </w:t>
      </w:r>
      <w:r w:rsidRPr="000E1C52">
        <w:rPr>
          <w:b/>
          <w:color w:val="000000"/>
          <w:sz w:val="20"/>
        </w:rPr>
        <w:t>Хранителю</w:t>
      </w:r>
      <w:r w:rsidRPr="000E1C52">
        <w:rPr>
          <w:color w:val="000000"/>
          <w:sz w:val="20"/>
        </w:rPr>
        <w:t xml:space="preserve"> информацию в соответствии с п. 3.2.1. настоящего </w:t>
      </w:r>
      <w:r w:rsidRPr="000E1C52">
        <w:rPr>
          <w:b/>
          <w:color w:val="000000"/>
          <w:sz w:val="20"/>
        </w:rPr>
        <w:t>Договора;</w:t>
      </w:r>
    </w:p>
    <w:p w14:paraId="46E554FB" w14:textId="2D221635" w:rsidR="002101E3" w:rsidRPr="001C450B" w:rsidRDefault="005921C5" w:rsidP="002101E3">
      <w:pPr>
        <w:numPr>
          <w:ilvl w:val="0"/>
          <w:numId w:val="6"/>
        </w:numPr>
        <w:jc w:val="both"/>
        <w:rPr>
          <w:b/>
          <w:color w:val="000000"/>
          <w:sz w:val="20"/>
        </w:rPr>
      </w:pPr>
      <w:r w:rsidRPr="000E1C52">
        <w:rPr>
          <w:color w:val="000000"/>
          <w:sz w:val="20"/>
        </w:rPr>
        <w:t>если при приемке груза пересчет внутреннего содержания не производился, а упаковка не имеет повреждений и не нарушена.</w:t>
      </w:r>
    </w:p>
    <w:p w14:paraId="0030CC35" w14:textId="57F71E7B" w:rsidR="0051688B" w:rsidRPr="001C450B" w:rsidRDefault="0051688B" w:rsidP="0051688B">
      <w:pPr>
        <w:numPr>
          <w:ilvl w:val="0"/>
          <w:numId w:val="2"/>
        </w:numPr>
        <w:jc w:val="center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>Ограничения на хранение грузов</w:t>
      </w:r>
    </w:p>
    <w:p w14:paraId="6B16CEAA" w14:textId="491F1033" w:rsidR="0051688B" w:rsidRPr="000E1C52" w:rsidRDefault="0051688B" w:rsidP="000E1C52">
      <w:pPr>
        <w:pStyle w:val="a3"/>
        <w:numPr>
          <w:ilvl w:val="1"/>
          <w:numId w:val="2"/>
        </w:numPr>
        <w:tabs>
          <w:tab w:val="clear" w:pos="794"/>
          <w:tab w:val="num" w:pos="567"/>
        </w:tabs>
        <w:ind w:hanging="510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 xml:space="preserve">В соответствии со статьей 894 Гражданского кодекса Российской Федерации, </w:t>
      </w:r>
      <w:r w:rsidRPr="000E1C52">
        <w:rPr>
          <w:b/>
          <w:color w:val="000000"/>
          <w:sz w:val="20"/>
        </w:rPr>
        <w:t>Поклажедатель</w:t>
      </w:r>
      <w:r w:rsidRPr="000E1C52">
        <w:rPr>
          <w:bCs/>
          <w:color w:val="000000"/>
          <w:sz w:val="20"/>
        </w:rPr>
        <w:t xml:space="preserve"> подтверждает, что он не передает на хранение и не размещает у </w:t>
      </w:r>
      <w:r w:rsidRPr="000E1C52">
        <w:rPr>
          <w:b/>
          <w:color w:val="000000"/>
          <w:sz w:val="20"/>
        </w:rPr>
        <w:t>Хранителя</w:t>
      </w:r>
      <w:r w:rsidRPr="000E1C52">
        <w:rPr>
          <w:bCs/>
          <w:color w:val="000000"/>
          <w:sz w:val="20"/>
        </w:rPr>
        <w:t xml:space="preserve"> грузы, обладающие опасными свойствами, включая, но не ограничиваясь:</w:t>
      </w:r>
    </w:p>
    <w:p w14:paraId="020ADB54" w14:textId="77777777" w:rsidR="0051688B" w:rsidRPr="000E1C52" w:rsidRDefault="0051688B" w:rsidP="000E1C52">
      <w:pPr>
        <w:pStyle w:val="a3"/>
        <w:ind w:left="794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>- взрывчатыми веществами;</w:t>
      </w:r>
    </w:p>
    <w:p w14:paraId="758CD1B9" w14:textId="77777777" w:rsidR="0051688B" w:rsidRPr="000E1C52" w:rsidRDefault="0051688B" w:rsidP="000E1C52">
      <w:pPr>
        <w:pStyle w:val="a3"/>
        <w:ind w:left="794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>- горючими жидкостями и газами;</w:t>
      </w:r>
    </w:p>
    <w:p w14:paraId="365694DE" w14:textId="77777777" w:rsidR="0051688B" w:rsidRPr="000E1C52" w:rsidRDefault="0051688B" w:rsidP="000E1C52">
      <w:pPr>
        <w:pStyle w:val="a3"/>
        <w:ind w:left="794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>- ядовитыми и токсичными веществами;</w:t>
      </w:r>
    </w:p>
    <w:p w14:paraId="3299C737" w14:textId="77777777" w:rsidR="0051688B" w:rsidRPr="000E1C52" w:rsidRDefault="0051688B" w:rsidP="000E1C52">
      <w:pPr>
        <w:pStyle w:val="a3"/>
        <w:ind w:left="794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>- радиоактивными материалами;</w:t>
      </w:r>
    </w:p>
    <w:p w14:paraId="507C5628" w14:textId="77777777" w:rsidR="0051688B" w:rsidRPr="000E1C52" w:rsidRDefault="0051688B" w:rsidP="000E1C52">
      <w:pPr>
        <w:pStyle w:val="a3"/>
        <w:ind w:left="794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>- коррозионными веществами;</w:t>
      </w:r>
    </w:p>
    <w:p w14:paraId="47BD5483" w14:textId="4D0219D1" w:rsidR="0051688B" w:rsidRPr="000E1C52" w:rsidRDefault="0051688B" w:rsidP="000E1C52">
      <w:pPr>
        <w:pStyle w:val="a3"/>
        <w:ind w:left="794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>- другими грузами, которые могут представлять опасность для жизни, здоровья людей, окружающей среды или имущества.</w:t>
      </w:r>
    </w:p>
    <w:p w14:paraId="4B66B9A5" w14:textId="3A677B54" w:rsidR="0051688B" w:rsidRPr="000E1C52" w:rsidRDefault="0051688B" w:rsidP="000E1C52">
      <w:pPr>
        <w:pStyle w:val="a3"/>
        <w:numPr>
          <w:ilvl w:val="1"/>
          <w:numId w:val="2"/>
        </w:numPr>
        <w:ind w:hanging="510"/>
        <w:jc w:val="both"/>
        <w:rPr>
          <w:bCs/>
          <w:color w:val="000000"/>
          <w:sz w:val="20"/>
        </w:rPr>
      </w:pPr>
      <w:r w:rsidRPr="000E1C52">
        <w:rPr>
          <w:b/>
          <w:color w:val="000000"/>
          <w:sz w:val="20"/>
        </w:rPr>
        <w:t xml:space="preserve"> Поклажедатель</w:t>
      </w:r>
      <w:r w:rsidRPr="000E1C52">
        <w:rPr>
          <w:bCs/>
          <w:color w:val="000000"/>
          <w:sz w:val="20"/>
        </w:rPr>
        <w:t xml:space="preserve"> несет полную ответственность за любые убытки, возникшие в результате передачи на хранение грузов, обладающих опасными свойствами, включая, но не ограничиваясь:</w:t>
      </w:r>
    </w:p>
    <w:p w14:paraId="4BF34BC5" w14:textId="77777777" w:rsidR="0051688B" w:rsidRPr="000E1C52" w:rsidRDefault="0051688B" w:rsidP="000E1C52">
      <w:pPr>
        <w:pStyle w:val="a3"/>
        <w:ind w:left="794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>- ущербом, причиненным третьим лицам;</w:t>
      </w:r>
    </w:p>
    <w:p w14:paraId="4FAEAA9E" w14:textId="77777777" w:rsidR="0051688B" w:rsidRPr="000E1C52" w:rsidRDefault="0051688B" w:rsidP="000E1C52">
      <w:pPr>
        <w:pStyle w:val="a3"/>
        <w:ind w:left="794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>- повреждением имущества Хранителя;</w:t>
      </w:r>
    </w:p>
    <w:p w14:paraId="0A8772FD" w14:textId="77777777" w:rsidR="00923136" w:rsidRDefault="0051688B" w:rsidP="00923136">
      <w:pPr>
        <w:pStyle w:val="a3"/>
        <w:ind w:left="794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>- штрафами и санкциями, наложенными государственными органами.</w:t>
      </w:r>
    </w:p>
    <w:p w14:paraId="25730BD4" w14:textId="1F3C20F4" w:rsidR="00923136" w:rsidRPr="00923136" w:rsidRDefault="00923136" w:rsidP="00923136">
      <w:pPr>
        <w:pStyle w:val="a3"/>
        <w:ind w:left="794"/>
        <w:jc w:val="both"/>
        <w:rPr>
          <w:bCs/>
          <w:color w:val="000000"/>
          <w:sz w:val="20"/>
        </w:rPr>
      </w:pPr>
      <w:r w:rsidRPr="00923136">
        <w:rPr>
          <w:b/>
          <w:color w:val="000000"/>
          <w:sz w:val="20"/>
        </w:rPr>
        <w:t>Поклажедатель</w:t>
      </w:r>
      <w:r w:rsidRPr="00923136">
        <w:rPr>
          <w:bCs/>
          <w:color w:val="000000"/>
          <w:sz w:val="20"/>
        </w:rPr>
        <w:t xml:space="preserve"> обязан возместить хранителю убытки, причиненные свойствами сданного на хранение груза, если</w:t>
      </w:r>
      <w:r>
        <w:rPr>
          <w:bCs/>
          <w:color w:val="000000"/>
          <w:sz w:val="20"/>
        </w:rPr>
        <w:t xml:space="preserve"> </w:t>
      </w:r>
      <w:r w:rsidRPr="00923136">
        <w:rPr>
          <w:bCs/>
          <w:color w:val="000000"/>
          <w:sz w:val="20"/>
        </w:rPr>
        <w:t>хранитель, принимая вещь на хранение, не знал и не должен был знать об этих свойствах</w:t>
      </w:r>
      <w:r>
        <w:rPr>
          <w:bCs/>
          <w:color w:val="000000"/>
          <w:sz w:val="20"/>
        </w:rPr>
        <w:t>.</w:t>
      </w:r>
    </w:p>
    <w:p w14:paraId="3FDD65BA" w14:textId="29186DC4" w:rsidR="0051688B" w:rsidRPr="000E1C52" w:rsidRDefault="0051688B" w:rsidP="000E1C52">
      <w:pPr>
        <w:pStyle w:val="a3"/>
        <w:numPr>
          <w:ilvl w:val="1"/>
          <w:numId w:val="2"/>
        </w:numPr>
        <w:ind w:hanging="510"/>
        <w:jc w:val="both"/>
        <w:rPr>
          <w:bCs/>
          <w:color w:val="000000"/>
          <w:sz w:val="20"/>
        </w:rPr>
      </w:pPr>
      <w:r w:rsidRPr="000E1C52">
        <w:rPr>
          <w:b/>
          <w:color w:val="000000"/>
          <w:sz w:val="20"/>
        </w:rPr>
        <w:t>Хранитель</w:t>
      </w:r>
      <w:r w:rsidRPr="000E1C52">
        <w:rPr>
          <w:bCs/>
          <w:color w:val="000000"/>
          <w:sz w:val="20"/>
        </w:rPr>
        <w:t xml:space="preserve"> имеет право в любой момент отказать в хранении грузов, если у него возникнут подозрения о наличии у них опасных свойств, даже если такие грузы были переданы на хранение ранее. </w:t>
      </w:r>
    </w:p>
    <w:p w14:paraId="77E4C4C5" w14:textId="6D3F6CDC" w:rsidR="0051688B" w:rsidRPr="000E1C52" w:rsidRDefault="0051688B" w:rsidP="000E1C52">
      <w:pPr>
        <w:pStyle w:val="a3"/>
        <w:ind w:left="794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 xml:space="preserve">В случае отказа в хранении по указанным причинам, </w:t>
      </w:r>
      <w:r w:rsidR="000E1C52" w:rsidRPr="000E1C52">
        <w:rPr>
          <w:b/>
          <w:color w:val="000000"/>
          <w:sz w:val="20"/>
        </w:rPr>
        <w:t>Хранитель</w:t>
      </w:r>
      <w:r w:rsidRPr="000E1C52">
        <w:rPr>
          <w:bCs/>
          <w:color w:val="000000"/>
          <w:sz w:val="20"/>
        </w:rPr>
        <w:t xml:space="preserve"> уведомляет </w:t>
      </w:r>
      <w:r w:rsidR="000E1C52" w:rsidRPr="000E1C52">
        <w:rPr>
          <w:b/>
          <w:color w:val="000000"/>
          <w:sz w:val="20"/>
        </w:rPr>
        <w:t>Поклажедателя</w:t>
      </w:r>
      <w:r w:rsidRPr="000E1C52">
        <w:rPr>
          <w:bCs/>
          <w:color w:val="000000"/>
          <w:sz w:val="20"/>
        </w:rPr>
        <w:t xml:space="preserve"> о необходимости забрать груз в разумный срок.</w:t>
      </w:r>
    </w:p>
    <w:p w14:paraId="2937D245" w14:textId="67BD3EF5" w:rsidR="0051688B" w:rsidRPr="000E1C52" w:rsidRDefault="0051688B" w:rsidP="000E1C52">
      <w:pPr>
        <w:pStyle w:val="a3"/>
        <w:ind w:left="794"/>
        <w:jc w:val="both"/>
        <w:rPr>
          <w:bCs/>
          <w:color w:val="000000"/>
          <w:sz w:val="20"/>
        </w:rPr>
      </w:pPr>
      <w:r w:rsidRPr="000E1C52">
        <w:rPr>
          <w:bCs/>
          <w:color w:val="000000"/>
          <w:sz w:val="20"/>
        </w:rPr>
        <w:t xml:space="preserve">В случае, если </w:t>
      </w:r>
      <w:r w:rsidR="000E1C52" w:rsidRPr="000E1C52">
        <w:rPr>
          <w:b/>
          <w:color w:val="000000"/>
          <w:sz w:val="20"/>
        </w:rPr>
        <w:t>Поклажедатель</w:t>
      </w:r>
      <w:r w:rsidRPr="000E1C52">
        <w:rPr>
          <w:bCs/>
          <w:color w:val="000000"/>
          <w:sz w:val="20"/>
        </w:rPr>
        <w:t xml:space="preserve"> не заберет груз в указанный срок, </w:t>
      </w:r>
      <w:r w:rsidR="000E1C52" w:rsidRPr="000E1C52">
        <w:rPr>
          <w:b/>
          <w:color w:val="000000"/>
          <w:sz w:val="20"/>
        </w:rPr>
        <w:t>Хранитель</w:t>
      </w:r>
      <w:r w:rsidRPr="000E1C52">
        <w:rPr>
          <w:bCs/>
          <w:color w:val="000000"/>
          <w:sz w:val="20"/>
        </w:rPr>
        <w:t xml:space="preserve"> имеет право на обезвреживание и уничтожение таких грузов в соответствии с действующим законодательством, включая статью 894 Гражданского кодекса Российской Федерации, без предварительного согласия </w:t>
      </w:r>
      <w:r w:rsidR="000E1C52" w:rsidRPr="000E1C52">
        <w:rPr>
          <w:b/>
          <w:color w:val="000000"/>
          <w:sz w:val="20"/>
        </w:rPr>
        <w:t>Поклажедателя</w:t>
      </w:r>
      <w:r w:rsidRPr="000E1C52">
        <w:rPr>
          <w:bCs/>
          <w:color w:val="000000"/>
          <w:sz w:val="20"/>
        </w:rPr>
        <w:t xml:space="preserve">. Все расходы, связанные с обезвреживанием и уничтожением, возлагаются на </w:t>
      </w:r>
      <w:r w:rsidR="000E1C52" w:rsidRPr="000E1C52">
        <w:rPr>
          <w:b/>
          <w:color w:val="000000"/>
          <w:sz w:val="20"/>
        </w:rPr>
        <w:t>Поклажедателя</w:t>
      </w:r>
      <w:r w:rsidRPr="000E1C52">
        <w:rPr>
          <w:bCs/>
          <w:color w:val="000000"/>
          <w:sz w:val="20"/>
        </w:rPr>
        <w:t>.</w:t>
      </w:r>
    </w:p>
    <w:p w14:paraId="53EE25AD" w14:textId="0FBACBF2" w:rsidR="0051688B" w:rsidRDefault="000E1C52" w:rsidP="000E1C52">
      <w:pPr>
        <w:pStyle w:val="a3"/>
        <w:numPr>
          <w:ilvl w:val="1"/>
          <w:numId w:val="2"/>
        </w:numPr>
        <w:ind w:hanging="510"/>
        <w:jc w:val="both"/>
        <w:rPr>
          <w:bCs/>
          <w:color w:val="000000"/>
          <w:sz w:val="20"/>
        </w:rPr>
      </w:pPr>
      <w:r w:rsidRPr="000E1C52">
        <w:rPr>
          <w:b/>
          <w:color w:val="000000"/>
          <w:sz w:val="20"/>
        </w:rPr>
        <w:t>Хранитель</w:t>
      </w:r>
      <w:r w:rsidR="0051688B" w:rsidRPr="000E1C52">
        <w:rPr>
          <w:bCs/>
          <w:color w:val="000000"/>
          <w:sz w:val="20"/>
        </w:rPr>
        <w:t xml:space="preserve"> не несет ответственности за любые последствия, связанные с хранением грузов, обладающих опасными свойствами, если такие грузы были переданы на хранение без предварительного уведомления </w:t>
      </w:r>
      <w:r w:rsidRPr="000E1C52">
        <w:rPr>
          <w:b/>
          <w:color w:val="000000"/>
          <w:sz w:val="20"/>
        </w:rPr>
        <w:t>Хранителя</w:t>
      </w:r>
      <w:r w:rsidR="0051688B" w:rsidRPr="000E1C52">
        <w:rPr>
          <w:bCs/>
          <w:color w:val="000000"/>
          <w:sz w:val="20"/>
        </w:rPr>
        <w:t xml:space="preserve"> о их характеристиках.</w:t>
      </w:r>
    </w:p>
    <w:p w14:paraId="0C2EAA7B" w14:textId="77777777" w:rsidR="001C450B" w:rsidRPr="000E1C52" w:rsidRDefault="001C450B" w:rsidP="001C450B">
      <w:pPr>
        <w:pStyle w:val="a3"/>
        <w:ind w:left="794"/>
        <w:jc w:val="both"/>
        <w:rPr>
          <w:bCs/>
          <w:color w:val="000000"/>
          <w:sz w:val="20"/>
        </w:rPr>
      </w:pPr>
    </w:p>
    <w:p w14:paraId="783D9E22" w14:textId="78A43966" w:rsidR="000E1C52" w:rsidRPr="001C450B" w:rsidRDefault="0051688B" w:rsidP="001C450B">
      <w:pPr>
        <w:numPr>
          <w:ilvl w:val="0"/>
          <w:numId w:val="2"/>
        </w:numPr>
        <w:jc w:val="center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>Конфиденциальность</w:t>
      </w:r>
    </w:p>
    <w:p w14:paraId="4B56ED30" w14:textId="77777777" w:rsidR="00CB2A54" w:rsidRPr="000E1C52" w:rsidRDefault="005921C5">
      <w:pPr>
        <w:numPr>
          <w:ilvl w:val="1"/>
          <w:numId w:val="2"/>
        </w:numPr>
        <w:ind w:left="709"/>
        <w:jc w:val="both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>Хранитель</w:t>
      </w:r>
      <w:r w:rsidRPr="000E1C52">
        <w:rPr>
          <w:color w:val="000000"/>
          <w:sz w:val="20"/>
        </w:rPr>
        <w:t xml:space="preserve"> не должен использовать свое осведомление о деловой активности </w:t>
      </w:r>
      <w:r w:rsidRPr="000E1C52">
        <w:rPr>
          <w:b/>
          <w:color w:val="000000"/>
          <w:sz w:val="20"/>
        </w:rPr>
        <w:t xml:space="preserve">Поклажедателя </w:t>
      </w:r>
      <w:r w:rsidRPr="000E1C52">
        <w:rPr>
          <w:color w:val="000000"/>
          <w:sz w:val="20"/>
        </w:rPr>
        <w:t xml:space="preserve">для выгоды третьего лица или организации, или разглашать третьим лицам информацию или данные, относящиеся к деловой активности </w:t>
      </w:r>
      <w:r w:rsidRPr="000E1C52">
        <w:rPr>
          <w:b/>
          <w:color w:val="000000"/>
          <w:sz w:val="20"/>
        </w:rPr>
        <w:t>Поклажедателя</w:t>
      </w:r>
      <w:r w:rsidRPr="000E1C52">
        <w:rPr>
          <w:color w:val="000000"/>
          <w:sz w:val="20"/>
        </w:rPr>
        <w:t xml:space="preserve">, включая имена клиентов или сотрудников, стратегии, политику, цены, условия или другие детали деловой активности </w:t>
      </w:r>
      <w:r w:rsidRPr="000E1C52">
        <w:rPr>
          <w:b/>
          <w:color w:val="000000"/>
          <w:sz w:val="20"/>
        </w:rPr>
        <w:t>Поклажедателя</w:t>
      </w:r>
      <w:r w:rsidRPr="000E1C52">
        <w:rPr>
          <w:color w:val="000000"/>
          <w:sz w:val="20"/>
        </w:rPr>
        <w:t xml:space="preserve">. </w:t>
      </w:r>
    </w:p>
    <w:p w14:paraId="60D627F2" w14:textId="77777777" w:rsidR="00CB2A54" w:rsidRPr="000E1C52" w:rsidRDefault="005921C5">
      <w:pPr>
        <w:numPr>
          <w:ilvl w:val="1"/>
          <w:numId w:val="2"/>
        </w:numPr>
        <w:ind w:left="709"/>
        <w:jc w:val="both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>Хранитель</w:t>
      </w:r>
      <w:r w:rsidRPr="000E1C52">
        <w:rPr>
          <w:color w:val="000000"/>
          <w:sz w:val="20"/>
        </w:rPr>
        <w:t xml:space="preserve"> должен хранить в секрете информацию о деловой активности </w:t>
      </w:r>
      <w:r w:rsidRPr="000E1C52">
        <w:rPr>
          <w:b/>
          <w:color w:val="000000"/>
          <w:sz w:val="20"/>
        </w:rPr>
        <w:t>Поклажедателя</w:t>
      </w:r>
      <w:r w:rsidRPr="000E1C52">
        <w:rPr>
          <w:color w:val="000000"/>
          <w:sz w:val="20"/>
        </w:rPr>
        <w:t>, полученную до подписания данного Договора или во время его выполнения.</w:t>
      </w:r>
    </w:p>
    <w:p w14:paraId="12C76322" w14:textId="77777777" w:rsidR="00CB2A54" w:rsidRPr="000E1C52" w:rsidRDefault="005921C5">
      <w:pPr>
        <w:numPr>
          <w:ilvl w:val="1"/>
          <w:numId w:val="2"/>
        </w:numPr>
        <w:ind w:left="709"/>
        <w:jc w:val="both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>Поклажедатель</w:t>
      </w:r>
      <w:r w:rsidRPr="000E1C52">
        <w:rPr>
          <w:color w:val="000000"/>
          <w:sz w:val="20"/>
        </w:rPr>
        <w:t xml:space="preserve"> должен хранить в секрете информацию о деловой активности </w:t>
      </w:r>
      <w:r w:rsidRPr="000E1C52">
        <w:rPr>
          <w:b/>
          <w:color w:val="000000"/>
          <w:sz w:val="20"/>
        </w:rPr>
        <w:t>Хранителя</w:t>
      </w:r>
      <w:r w:rsidRPr="000E1C52">
        <w:rPr>
          <w:color w:val="000000"/>
          <w:sz w:val="20"/>
        </w:rPr>
        <w:t>, полученную до подписания данного Договора или во время его выполнения.</w:t>
      </w:r>
    </w:p>
    <w:p w14:paraId="0632B844" w14:textId="77777777" w:rsidR="00CB2A54" w:rsidRPr="000E1C52" w:rsidRDefault="00CB2A54">
      <w:pPr>
        <w:jc w:val="both"/>
        <w:rPr>
          <w:b/>
          <w:color w:val="000000"/>
          <w:sz w:val="20"/>
        </w:rPr>
      </w:pPr>
    </w:p>
    <w:p w14:paraId="70E9B6BE" w14:textId="45C9D99D" w:rsidR="00CB2A54" w:rsidRPr="001C450B" w:rsidRDefault="005921C5" w:rsidP="001C450B">
      <w:pPr>
        <w:numPr>
          <w:ilvl w:val="0"/>
          <w:numId w:val="2"/>
        </w:numPr>
        <w:jc w:val="center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>Форс-мажор</w:t>
      </w:r>
    </w:p>
    <w:p w14:paraId="374849D6" w14:textId="7E5C6558" w:rsidR="00901B4E" w:rsidRPr="000E1C52" w:rsidRDefault="005921C5" w:rsidP="00901B4E">
      <w:pPr>
        <w:numPr>
          <w:ilvl w:val="1"/>
          <w:numId w:val="2"/>
        </w:numPr>
        <w:tabs>
          <w:tab w:val="clear" w:pos="794"/>
        </w:tabs>
        <w:ind w:left="709"/>
        <w:jc w:val="both"/>
        <w:rPr>
          <w:color w:val="000000"/>
          <w:sz w:val="20"/>
        </w:rPr>
      </w:pPr>
      <w:r w:rsidRPr="000E1C52">
        <w:rPr>
          <w:color w:val="000000"/>
          <w:sz w:val="20"/>
        </w:rPr>
        <w:t>В случае возникновения обстоятельств непреодолимой силы (форс-мажорные обстоятельства), такие как: землетрясение, наводнение, эпидемии, военные действия, введение в действие нормативно-правовых актов изменяющих порядок оказания</w:t>
      </w:r>
      <w:r w:rsidR="00FF7CBB">
        <w:rPr>
          <w:color w:val="000000"/>
          <w:sz w:val="20"/>
        </w:rPr>
        <w:t xml:space="preserve"> </w:t>
      </w:r>
      <w:r w:rsidRPr="000E1C52">
        <w:rPr>
          <w:color w:val="000000"/>
          <w:sz w:val="20"/>
        </w:rPr>
        <w:t xml:space="preserve">услуг </w:t>
      </w:r>
      <w:r w:rsidRPr="00FF7CBB">
        <w:rPr>
          <w:b/>
          <w:bCs/>
          <w:color w:val="000000"/>
          <w:sz w:val="20"/>
        </w:rPr>
        <w:t>Хранителя</w:t>
      </w:r>
      <w:r w:rsidRPr="000E1C52">
        <w:rPr>
          <w:color w:val="000000"/>
          <w:sz w:val="20"/>
        </w:rPr>
        <w:t xml:space="preserve"> или любые другие действия и обстоятельства, которые Стороны не могли предвидеть на момент подписания настоящего Договора, препятствующие выполнению настоящего Договора, стороны освобождаются от выполнения своих обязательств по настоящему Договору, на время действия этих обстоятельств. Сторона, столкнувшаяся с обстоятельствами непреодолимой силы при выполнении обязательств по настоящему Договору, обязана в течение 3 (трех) дней проинформировать другую сторону о времени начала и предполагаемом времени окончания возникших форс-мажорных обстоятельств и подтвердить их факт соответствующими документами Государственных служб или иными</w:t>
      </w:r>
      <w:r w:rsidR="000E1C52">
        <w:rPr>
          <w:color w:val="000000"/>
          <w:sz w:val="20"/>
        </w:rPr>
        <w:t xml:space="preserve"> </w:t>
      </w:r>
      <w:r w:rsidRPr="000E1C52">
        <w:rPr>
          <w:color w:val="000000"/>
          <w:sz w:val="20"/>
        </w:rPr>
        <w:t>документами подтверждающими факт возникновения обстоятельств непреодолимой силы (форс-мажорные обстоятельства)</w:t>
      </w:r>
      <w:r w:rsidR="00264F2A">
        <w:rPr>
          <w:color w:val="000000"/>
          <w:sz w:val="20"/>
        </w:rPr>
        <w:t>.</w:t>
      </w:r>
    </w:p>
    <w:p w14:paraId="44BF3EE2" w14:textId="437CA47D" w:rsidR="00901B4E" w:rsidRPr="000E1C52" w:rsidRDefault="004810B7" w:rsidP="00901B4E">
      <w:pPr>
        <w:numPr>
          <w:ilvl w:val="1"/>
          <w:numId w:val="2"/>
        </w:numPr>
        <w:tabs>
          <w:tab w:val="clear" w:pos="794"/>
        </w:tabs>
        <w:ind w:left="709"/>
        <w:jc w:val="both"/>
        <w:rPr>
          <w:color w:val="000000"/>
          <w:sz w:val="20"/>
        </w:rPr>
      </w:pPr>
      <w:r>
        <w:rPr>
          <w:color w:val="000000"/>
          <w:sz w:val="20"/>
        </w:rPr>
        <w:t>В</w:t>
      </w:r>
      <w:r w:rsidR="00901B4E" w:rsidRPr="000E1C52">
        <w:rPr>
          <w:color w:val="000000"/>
          <w:sz w:val="20"/>
        </w:rPr>
        <w:t>ведени</w:t>
      </w:r>
      <w:r>
        <w:rPr>
          <w:color w:val="000000"/>
          <w:sz w:val="20"/>
        </w:rPr>
        <w:t>е</w:t>
      </w:r>
      <w:r w:rsidR="00901B4E" w:rsidRPr="000E1C52">
        <w:rPr>
          <w:color w:val="000000"/>
          <w:sz w:val="20"/>
        </w:rPr>
        <w:t xml:space="preserve"> на территории города </w:t>
      </w:r>
      <w:permStart w:id="868168941" w:edGrp="everyone"/>
      <w:r w:rsidR="00901B4E" w:rsidRPr="000E1C52">
        <w:rPr>
          <w:color w:val="000000"/>
          <w:sz w:val="20"/>
        </w:rPr>
        <w:t xml:space="preserve">Ростова-на-Дону </w:t>
      </w:r>
      <w:permEnd w:id="868168941"/>
      <w:r w:rsidR="00901B4E" w:rsidRPr="000E1C52">
        <w:rPr>
          <w:color w:val="000000"/>
          <w:sz w:val="20"/>
        </w:rPr>
        <w:t xml:space="preserve">каких-либо ограничений и мер, предусмотренных нормативно-правовыми актами города </w:t>
      </w:r>
      <w:permStart w:id="1240802928" w:edGrp="everyone"/>
      <w:r w:rsidR="00901B4E" w:rsidRPr="000E1C52">
        <w:rPr>
          <w:color w:val="000000"/>
          <w:sz w:val="20"/>
        </w:rPr>
        <w:t>Ростова-на-Дону</w:t>
      </w:r>
      <w:permEnd w:id="1240802928"/>
      <w:r w:rsidR="00901B4E" w:rsidRPr="000E1C52">
        <w:rPr>
          <w:color w:val="000000"/>
          <w:sz w:val="20"/>
        </w:rPr>
        <w:t>, в том числе, направленных на ограничение коммерческой деятельности на</w:t>
      </w:r>
      <w:r>
        <w:rPr>
          <w:color w:val="000000"/>
          <w:sz w:val="20"/>
        </w:rPr>
        <w:t xml:space="preserve"> </w:t>
      </w:r>
      <w:r w:rsidR="00901B4E" w:rsidRPr="000E1C52">
        <w:rPr>
          <w:color w:val="000000"/>
          <w:sz w:val="20"/>
        </w:rPr>
        <w:t xml:space="preserve">территории города </w:t>
      </w:r>
      <w:permStart w:id="1495798920" w:edGrp="everyone"/>
      <w:r w:rsidR="00901B4E" w:rsidRPr="000E1C52">
        <w:rPr>
          <w:color w:val="000000"/>
          <w:sz w:val="20"/>
        </w:rPr>
        <w:t>Ростова-на-Дону</w:t>
      </w:r>
      <w:permEnd w:id="1495798920"/>
      <w:r w:rsidR="00901B4E" w:rsidRPr="000E1C52">
        <w:rPr>
          <w:color w:val="000000"/>
          <w:sz w:val="20"/>
        </w:rPr>
        <w:t>, не будет рассматриваться Сторонами, как существенное изменение обстоятельств в соответствии со ст. 451 ГК РФ</w:t>
      </w:r>
      <w:r>
        <w:rPr>
          <w:color w:val="000000"/>
          <w:sz w:val="20"/>
        </w:rPr>
        <w:t>.</w:t>
      </w:r>
      <w:r w:rsidR="00901B4E" w:rsidRPr="000E1C52">
        <w:rPr>
          <w:color w:val="000000"/>
          <w:sz w:val="20"/>
        </w:rPr>
        <w:t xml:space="preserve"> </w:t>
      </w:r>
      <w:r>
        <w:rPr>
          <w:color w:val="000000"/>
          <w:sz w:val="20"/>
        </w:rPr>
        <w:t>У</w:t>
      </w:r>
      <w:r w:rsidR="00901B4E" w:rsidRPr="000E1C52">
        <w:rPr>
          <w:color w:val="000000"/>
          <w:sz w:val="20"/>
        </w:rPr>
        <w:t>становленная Договором плата</w:t>
      </w:r>
      <w:r w:rsidR="00A313A0" w:rsidRPr="000E1C52">
        <w:rPr>
          <w:color w:val="000000"/>
          <w:sz w:val="20"/>
        </w:rPr>
        <w:t xml:space="preserve"> за хранение</w:t>
      </w:r>
      <w:r w:rsidR="00901B4E" w:rsidRPr="000E1C52">
        <w:rPr>
          <w:color w:val="000000"/>
          <w:sz w:val="20"/>
        </w:rPr>
        <w:t xml:space="preserve"> </w:t>
      </w:r>
      <w:r w:rsidR="00A313A0" w:rsidRPr="000E1C52">
        <w:rPr>
          <w:color w:val="000000"/>
          <w:sz w:val="20"/>
        </w:rPr>
        <w:t xml:space="preserve">и предоставление услуг </w:t>
      </w:r>
      <w:r w:rsidR="00901B4E" w:rsidRPr="000E1C52">
        <w:rPr>
          <w:color w:val="000000"/>
          <w:sz w:val="20"/>
        </w:rPr>
        <w:t>не может быть уменьшена по основаниям, вызванным таким ограничением.</w:t>
      </w:r>
    </w:p>
    <w:p w14:paraId="1A120AD3" w14:textId="77777777" w:rsidR="00CB2A54" w:rsidRPr="000E1C52" w:rsidRDefault="00CB2A54" w:rsidP="005914DE">
      <w:pPr>
        <w:jc w:val="both"/>
        <w:rPr>
          <w:color w:val="000000"/>
          <w:sz w:val="20"/>
        </w:rPr>
      </w:pPr>
    </w:p>
    <w:p w14:paraId="41360955" w14:textId="77777777" w:rsidR="00CB2A54" w:rsidRPr="000E1C52" w:rsidRDefault="005921C5">
      <w:pPr>
        <w:numPr>
          <w:ilvl w:val="0"/>
          <w:numId w:val="2"/>
        </w:numPr>
        <w:jc w:val="center"/>
        <w:rPr>
          <w:b/>
          <w:color w:val="000000"/>
          <w:sz w:val="20"/>
        </w:rPr>
      </w:pPr>
      <w:r w:rsidRPr="000E1C52">
        <w:rPr>
          <w:b/>
          <w:color w:val="000000"/>
          <w:sz w:val="20"/>
        </w:rPr>
        <w:t>Адреса и банковские реквизиты сторон</w:t>
      </w:r>
    </w:p>
    <w:p w14:paraId="18EBDB1E" w14:textId="77777777" w:rsidR="001827B9" w:rsidRPr="001827B9" w:rsidRDefault="001827B9" w:rsidP="001827B9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</w:rPr>
      </w:pPr>
    </w:p>
    <w:tbl>
      <w:tblPr>
        <w:tblW w:w="1034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244"/>
      </w:tblGrid>
      <w:tr w:rsidR="001827B9" w:rsidRPr="00F279C2" w14:paraId="0E2F7EDF" w14:textId="77777777" w:rsidTr="00A313A0">
        <w:tc>
          <w:tcPr>
            <w:tcW w:w="5103" w:type="dxa"/>
          </w:tcPr>
          <w:p w14:paraId="2B41D216" w14:textId="26FD42B9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  <w:sz w:val="20"/>
              </w:rPr>
            </w:pPr>
            <w:r w:rsidRPr="00F25E72">
              <w:rPr>
                <w:b/>
                <w:color w:val="000000" w:themeColor="text1"/>
                <w:sz w:val="20"/>
              </w:rPr>
              <w:t>Поклажедатель</w:t>
            </w:r>
          </w:p>
        </w:tc>
        <w:tc>
          <w:tcPr>
            <w:tcW w:w="5244" w:type="dxa"/>
          </w:tcPr>
          <w:p w14:paraId="172554B6" w14:textId="2A7A910B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  <w:sz w:val="20"/>
              </w:rPr>
            </w:pPr>
            <w:r w:rsidRPr="00F25E72">
              <w:rPr>
                <w:b/>
                <w:color w:val="000000" w:themeColor="text1"/>
                <w:sz w:val="20"/>
              </w:rPr>
              <w:t>Хранитель</w:t>
            </w:r>
          </w:p>
        </w:tc>
      </w:tr>
      <w:tr w:rsidR="001827B9" w:rsidRPr="00F279C2" w14:paraId="30DA8EB8" w14:textId="77777777" w:rsidTr="00A313A0">
        <w:trPr>
          <w:trHeight w:val="398"/>
        </w:trPr>
        <w:tc>
          <w:tcPr>
            <w:tcW w:w="5103" w:type="dxa"/>
          </w:tcPr>
          <w:p w14:paraId="07EC695D" w14:textId="04785069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permStart w:id="1734427067" w:edGrp="everyone"/>
            <w:permEnd w:id="1734427067"/>
          </w:p>
        </w:tc>
        <w:tc>
          <w:tcPr>
            <w:tcW w:w="5244" w:type="dxa"/>
          </w:tcPr>
          <w:p w14:paraId="5B1B3E48" w14:textId="77777777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r w:rsidRPr="00F25E72">
              <w:rPr>
                <w:b/>
                <w:color w:val="000000" w:themeColor="text1"/>
                <w:sz w:val="20"/>
              </w:rPr>
              <w:t>ООО «Скиф-Логистик»</w:t>
            </w:r>
          </w:p>
          <w:p w14:paraId="23A94C23" w14:textId="377E330C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 w:themeColor="text1"/>
                <w:sz w:val="20"/>
              </w:rPr>
            </w:pPr>
            <w:r w:rsidRPr="00F25E72">
              <w:rPr>
                <w:color w:val="000000" w:themeColor="text1"/>
                <w:sz w:val="20"/>
              </w:rPr>
              <w:t>ИНН 6167141024   КПП 616701001</w:t>
            </w:r>
          </w:p>
        </w:tc>
      </w:tr>
      <w:tr w:rsidR="001827B9" w:rsidRPr="00F279C2" w14:paraId="1E0C2AC1" w14:textId="77777777" w:rsidTr="00A313A0">
        <w:tc>
          <w:tcPr>
            <w:tcW w:w="10347" w:type="dxa"/>
            <w:gridSpan w:val="2"/>
          </w:tcPr>
          <w:p w14:paraId="4BA1ECF4" w14:textId="77777777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  <w:sz w:val="20"/>
              </w:rPr>
            </w:pPr>
            <w:r w:rsidRPr="00F25E72">
              <w:rPr>
                <w:b/>
                <w:color w:val="000000" w:themeColor="text1"/>
                <w:sz w:val="20"/>
              </w:rPr>
              <w:t>Юридический адрес</w:t>
            </w:r>
          </w:p>
        </w:tc>
      </w:tr>
      <w:tr w:rsidR="001827B9" w:rsidRPr="00F279C2" w14:paraId="1C3CCE8C" w14:textId="77777777" w:rsidTr="00A313A0">
        <w:tc>
          <w:tcPr>
            <w:tcW w:w="5103" w:type="dxa"/>
          </w:tcPr>
          <w:p w14:paraId="53D0E6FC" w14:textId="79992DA0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permStart w:id="2098686091" w:edGrp="everyone"/>
            <w:permEnd w:id="2098686091"/>
          </w:p>
        </w:tc>
        <w:tc>
          <w:tcPr>
            <w:tcW w:w="5244" w:type="dxa"/>
          </w:tcPr>
          <w:p w14:paraId="1A6B2A27" w14:textId="77E624B8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</w:rPr>
            </w:pPr>
            <w:r w:rsidRPr="00F25E72">
              <w:rPr>
                <w:color w:val="000000" w:themeColor="text1"/>
                <w:sz w:val="20"/>
              </w:rPr>
              <w:t>344111, Ростовская область, г.</w:t>
            </w:r>
            <w:r w:rsidR="00B15089" w:rsidRPr="00F25E72">
              <w:rPr>
                <w:color w:val="000000" w:themeColor="text1"/>
                <w:sz w:val="20"/>
              </w:rPr>
              <w:t xml:space="preserve"> </w:t>
            </w:r>
            <w:r w:rsidRPr="00F25E72">
              <w:rPr>
                <w:color w:val="000000" w:themeColor="text1"/>
                <w:sz w:val="20"/>
              </w:rPr>
              <w:t>Ростов-на-Дону, проспект 40-летия Победы, зд.85/4,</w:t>
            </w:r>
            <w:r w:rsidR="00B15089" w:rsidRPr="00F25E72">
              <w:rPr>
                <w:color w:val="000000" w:themeColor="text1"/>
                <w:sz w:val="20"/>
              </w:rPr>
              <w:t xml:space="preserve"> </w:t>
            </w:r>
            <w:r w:rsidRPr="00F25E72">
              <w:rPr>
                <w:color w:val="000000" w:themeColor="text1"/>
                <w:sz w:val="20"/>
              </w:rPr>
              <w:t>литер А1,</w:t>
            </w:r>
            <w:r w:rsidR="00B15089" w:rsidRPr="00F25E72">
              <w:rPr>
                <w:color w:val="000000" w:themeColor="text1"/>
                <w:sz w:val="20"/>
              </w:rPr>
              <w:t xml:space="preserve"> </w:t>
            </w:r>
            <w:r w:rsidRPr="00F25E72">
              <w:rPr>
                <w:color w:val="000000" w:themeColor="text1"/>
                <w:sz w:val="20"/>
              </w:rPr>
              <w:t>комната 7</w:t>
            </w:r>
          </w:p>
        </w:tc>
      </w:tr>
      <w:tr w:rsidR="001827B9" w:rsidRPr="00F279C2" w14:paraId="37CCCB1D" w14:textId="77777777" w:rsidTr="00A313A0">
        <w:tc>
          <w:tcPr>
            <w:tcW w:w="10347" w:type="dxa"/>
            <w:gridSpan w:val="2"/>
          </w:tcPr>
          <w:p w14:paraId="63CC830F" w14:textId="77777777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  <w:sz w:val="20"/>
              </w:rPr>
            </w:pPr>
            <w:r w:rsidRPr="00F25E72">
              <w:rPr>
                <w:b/>
                <w:color w:val="000000" w:themeColor="text1"/>
                <w:sz w:val="20"/>
              </w:rPr>
              <w:t>Фактический адрес, телефоны, сайт, эл. почта и иные способы связи</w:t>
            </w:r>
          </w:p>
        </w:tc>
      </w:tr>
      <w:tr w:rsidR="001827B9" w:rsidRPr="0074050F" w14:paraId="4EA4525D" w14:textId="77777777" w:rsidTr="00A313A0">
        <w:tc>
          <w:tcPr>
            <w:tcW w:w="5103" w:type="dxa"/>
          </w:tcPr>
          <w:p w14:paraId="6C8B2F5C" w14:textId="60A373AA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permStart w:id="567097851" w:edGrp="everyone"/>
            <w:r w:rsidRPr="00F25E72">
              <w:rPr>
                <w:color w:val="000000" w:themeColor="text1"/>
                <w:sz w:val="20"/>
              </w:rPr>
              <w:t xml:space="preserve"> </w:t>
            </w:r>
            <w:permEnd w:id="567097851"/>
          </w:p>
        </w:tc>
        <w:tc>
          <w:tcPr>
            <w:tcW w:w="5244" w:type="dxa"/>
          </w:tcPr>
          <w:p w14:paraId="09A377DC" w14:textId="6B5326CE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r w:rsidRPr="00F25E72">
              <w:rPr>
                <w:color w:val="000000" w:themeColor="text1"/>
                <w:sz w:val="20"/>
              </w:rPr>
              <w:t>344111, Ростовская область, г.</w:t>
            </w:r>
            <w:r w:rsidR="00B15089" w:rsidRPr="00F25E72">
              <w:rPr>
                <w:color w:val="000000" w:themeColor="text1"/>
                <w:sz w:val="20"/>
              </w:rPr>
              <w:t xml:space="preserve"> </w:t>
            </w:r>
            <w:r w:rsidRPr="00F25E72">
              <w:rPr>
                <w:color w:val="000000" w:themeColor="text1"/>
                <w:sz w:val="20"/>
              </w:rPr>
              <w:t>Ростов-на-Дону, проспект 40-летия Победы, зд.85/4,</w:t>
            </w:r>
            <w:r w:rsidR="00B15089" w:rsidRPr="00F25E72">
              <w:rPr>
                <w:color w:val="000000" w:themeColor="text1"/>
                <w:sz w:val="20"/>
              </w:rPr>
              <w:t xml:space="preserve"> </w:t>
            </w:r>
            <w:r w:rsidRPr="00F25E72">
              <w:rPr>
                <w:color w:val="000000" w:themeColor="text1"/>
                <w:sz w:val="20"/>
              </w:rPr>
              <w:t>литер А1,</w:t>
            </w:r>
            <w:r w:rsidR="00B15089" w:rsidRPr="00F25E72">
              <w:rPr>
                <w:color w:val="000000" w:themeColor="text1"/>
                <w:sz w:val="20"/>
              </w:rPr>
              <w:t xml:space="preserve"> </w:t>
            </w:r>
            <w:r w:rsidRPr="00F25E72">
              <w:rPr>
                <w:color w:val="000000" w:themeColor="text1"/>
                <w:sz w:val="20"/>
              </w:rPr>
              <w:t>комната 7</w:t>
            </w:r>
          </w:p>
          <w:p w14:paraId="5F39ED4A" w14:textId="77777777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  <w:lang w:val="en-US"/>
              </w:rPr>
            </w:pPr>
            <w:r w:rsidRPr="00F25E72">
              <w:rPr>
                <w:color w:val="000000" w:themeColor="text1"/>
                <w:sz w:val="20"/>
              </w:rPr>
              <w:t>Тел</w:t>
            </w:r>
            <w:r w:rsidRPr="00F25E72">
              <w:rPr>
                <w:color w:val="000000" w:themeColor="text1"/>
                <w:sz w:val="20"/>
                <w:lang w:val="en-US"/>
              </w:rPr>
              <w:t xml:space="preserve">. 8 (800) 302-43-95 </w:t>
            </w:r>
          </w:p>
          <w:p w14:paraId="4C511CD4" w14:textId="77777777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  <w:lang w:val="en-US"/>
              </w:rPr>
            </w:pPr>
            <w:r w:rsidRPr="00F25E72">
              <w:rPr>
                <w:color w:val="000000" w:themeColor="text1"/>
                <w:sz w:val="20"/>
              </w:rPr>
              <w:t>Моб</w:t>
            </w:r>
            <w:r w:rsidRPr="00F25E72">
              <w:rPr>
                <w:color w:val="000000" w:themeColor="text1"/>
                <w:sz w:val="20"/>
                <w:lang w:val="en-US"/>
              </w:rPr>
              <w:t>. +7(919) 891-73-96 (WhatsApp,Telegram)</w:t>
            </w:r>
          </w:p>
          <w:p w14:paraId="773530F6" w14:textId="4BCD3E3F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  <w:lang w:val="en-US"/>
              </w:rPr>
            </w:pPr>
            <w:r w:rsidRPr="00F25E72">
              <w:rPr>
                <w:color w:val="000000" w:themeColor="text1"/>
                <w:sz w:val="20"/>
              </w:rPr>
              <w:t>Эл</w:t>
            </w:r>
            <w:r w:rsidRPr="00F25E72">
              <w:rPr>
                <w:color w:val="000000" w:themeColor="text1"/>
                <w:sz w:val="20"/>
                <w:lang w:val="en-US"/>
              </w:rPr>
              <w:t xml:space="preserve">. </w:t>
            </w:r>
            <w:r w:rsidRPr="00F25E72">
              <w:rPr>
                <w:color w:val="000000" w:themeColor="text1"/>
                <w:sz w:val="20"/>
              </w:rPr>
              <w:t>почта</w:t>
            </w:r>
            <w:r w:rsidRPr="00F25E72">
              <w:rPr>
                <w:color w:val="000000" w:themeColor="text1"/>
                <w:sz w:val="20"/>
                <w:lang w:val="en-US"/>
              </w:rPr>
              <w:t>: </w:t>
            </w:r>
            <w:hyperlink r:id="rId8" w:history="1">
              <w:r w:rsidRPr="00F25E72">
                <w:rPr>
                  <w:rStyle w:val="af2"/>
                  <w:rFonts w:eastAsia="Arial"/>
                  <w:sz w:val="20"/>
                  <w:lang w:val="en-US"/>
                </w:rPr>
                <w:t>info@skif-logistik.ru</w:t>
              </w:r>
            </w:hyperlink>
            <w:r w:rsidRPr="00F25E72">
              <w:rPr>
                <w:color w:val="000000" w:themeColor="text1"/>
                <w:sz w:val="20"/>
                <w:lang w:val="en-US"/>
              </w:rPr>
              <w:t xml:space="preserve"> </w:t>
            </w:r>
            <w:r w:rsidRPr="00F25E72">
              <w:rPr>
                <w:color w:val="000000" w:themeColor="text1"/>
                <w:sz w:val="20"/>
              </w:rPr>
              <w:t>Сайт</w:t>
            </w:r>
            <w:r w:rsidRPr="00F25E72">
              <w:rPr>
                <w:color w:val="000000" w:themeColor="text1"/>
                <w:sz w:val="20"/>
                <w:lang w:val="en-US"/>
              </w:rPr>
              <w:t xml:space="preserve">: </w:t>
            </w:r>
            <w:hyperlink r:id="rId9" w:history="1">
              <w:r w:rsidRPr="00F25E72">
                <w:rPr>
                  <w:rStyle w:val="af2"/>
                  <w:rFonts w:eastAsia="Arial"/>
                  <w:sz w:val="20"/>
                  <w:lang w:val="en-US"/>
                </w:rPr>
                <w:t>www.skif-logistik.ru</w:t>
              </w:r>
            </w:hyperlink>
            <w:r w:rsidRPr="00F25E72">
              <w:rPr>
                <w:color w:val="000000" w:themeColor="text1"/>
                <w:sz w:val="20"/>
                <w:lang w:val="en-US"/>
              </w:rPr>
              <w:t xml:space="preserve">  </w:t>
            </w:r>
          </w:p>
        </w:tc>
      </w:tr>
      <w:tr w:rsidR="001827B9" w:rsidRPr="00F279C2" w14:paraId="2DA59762" w14:textId="77777777" w:rsidTr="00A313A0">
        <w:tc>
          <w:tcPr>
            <w:tcW w:w="10347" w:type="dxa"/>
            <w:gridSpan w:val="2"/>
          </w:tcPr>
          <w:p w14:paraId="10F8A383" w14:textId="77777777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  <w:sz w:val="20"/>
              </w:rPr>
            </w:pPr>
            <w:r w:rsidRPr="00F25E72">
              <w:rPr>
                <w:b/>
                <w:color w:val="000000" w:themeColor="text1"/>
                <w:sz w:val="20"/>
              </w:rPr>
              <w:t>Банковские реквизиты</w:t>
            </w:r>
          </w:p>
        </w:tc>
      </w:tr>
      <w:tr w:rsidR="001827B9" w:rsidRPr="00F279C2" w14:paraId="710ABE96" w14:textId="77777777" w:rsidTr="00A313A0">
        <w:tc>
          <w:tcPr>
            <w:tcW w:w="5103" w:type="dxa"/>
          </w:tcPr>
          <w:p w14:paraId="3FDC8E8D" w14:textId="13D800CD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permStart w:id="61301055" w:edGrp="everyone"/>
            <w:permEnd w:id="61301055"/>
          </w:p>
        </w:tc>
        <w:tc>
          <w:tcPr>
            <w:tcW w:w="5244" w:type="dxa"/>
          </w:tcPr>
          <w:p w14:paraId="73A425FD" w14:textId="77777777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r w:rsidRPr="00F25E72">
              <w:rPr>
                <w:color w:val="000000" w:themeColor="text1"/>
                <w:sz w:val="20"/>
              </w:rPr>
              <w:t>р/с 40702810952090003796 в ЮГО-ЗАПАДНЫЙ БАНК ПАО СБЕРБАНК г. Ростов-на-Дону</w:t>
            </w:r>
          </w:p>
          <w:p w14:paraId="7B525D22" w14:textId="77777777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r w:rsidRPr="00F25E72">
              <w:rPr>
                <w:color w:val="000000" w:themeColor="text1"/>
                <w:sz w:val="20"/>
              </w:rPr>
              <w:t>к/с 30101810600000000602</w:t>
            </w:r>
          </w:p>
          <w:p w14:paraId="367CE931" w14:textId="23D86A82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r w:rsidRPr="00F25E72">
              <w:rPr>
                <w:color w:val="000000" w:themeColor="text1"/>
                <w:sz w:val="20"/>
              </w:rPr>
              <w:t>БИК 046015602</w:t>
            </w:r>
          </w:p>
        </w:tc>
      </w:tr>
      <w:tr w:rsidR="001827B9" w:rsidRPr="00F279C2" w14:paraId="29DF60D0" w14:textId="77777777" w:rsidTr="00A313A0">
        <w:tc>
          <w:tcPr>
            <w:tcW w:w="10347" w:type="dxa"/>
            <w:gridSpan w:val="2"/>
          </w:tcPr>
          <w:p w14:paraId="443E6CC3" w14:textId="77777777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  <w:sz w:val="20"/>
              </w:rPr>
            </w:pPr>
            <w:r w:rsidRPr="00F25E72">
              <w:rPr>
                <w:b/>
                <w:color w:val="000000" w:themeColor="text1"/>
                <w:sz w:val="20"/>
              </w:rPr>
              <w:t>Идентификатор участника ЭДО</w:t>
            </w:r>
          </w:p>
        </w:tc>
      </w:tr>
      <w:tr w:rsidR="001827B9" w:rsidRPr="0074050F" w14:paraId="26181D36" w14:textId="77777777" w:rsidTr="00A313A0">
        <w:tc>
          <w:tcPr>
            <w:tcW w:w="5103" w:type="dxa"/>
          </w:tcPr>
          <w:p w14:paraId="6BA1E307" w14:textId="094FB08E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  <w:lang w:val="en-US"/>
              </w:rPr>
            </w:pPr>
            <w:permStart w:id="1492854988" w:edGrp="everyone"/>
            <w:permEnd w:id="1492854988"/>
          </w:p>
        </w:tc>
        <w:tc>
          <w:tcPr>
            <w:tcW w:w="5244" w:type="dxa"/>
          </w:tcPr>
          <w:p w14:paraId="25941F6F" w14:textId="77777777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  <w:lang w:val="en-US"/>
              </w:rPr>
            </w:pPr>
            <w:r w:rsidRPr="00F25E72">
              <w:rPr>
                <w:color w:val="000000" w:themeColor="text1"/>
                <w:sz w:val="20"/>
              </w:rPr>
              <w:t>АО</w:t>
            </w:r>
            <w:r w:rsidRPr="00F25E72">
              <w:rPr>
                <w:color w:val="000000" w:themeColor="text1"/>
                <w:sz w:val="20"/>
                <w:lang w:val="en-US"/>
              </w:rPr>
              <w:t xml:space="preserve"> «</w:t>
            </w:r>
            <w:r w:rsidRPr="00F25E72">
              <w:rPr>
                <w:color w:val="000000" w:themeColor="text1"/>
                <w:sz w:val="20"/>
              </w:rPr>
              <w:t>Калуга</w:t>
            </w:r>
            <w:r w:rsidRPr="00F25E72">
              <w:rPr>
                <w:color w:val="000000" w:themeColor="text1"/>
                <w:sz w:val="20"/>
                <w:lang w:val="en-US"/>
              </w:rPr>
              <w:t xml:space="preserve"> </w:t>
            </w:r>
            <w:r w:rsidRPr="00F25E72">
              <w:rPr>
                <w:color w:val="000000" w:themeColor="text1"/>
                <w:sz w:val="20"/>
              </w:rPr>
              <w:t>Астрал</w:t>
            </w:r>
            <w:r w:rsidRPr="00F25E72">
              <w:rPr>
                <w:color w:val="000000" w:themeColor="text1"/>
                <w:sz w:val="20"/>
                <w:lang w:val="en-US"/>
              </w:rPr>
              <w:t>»</w:t>
            </w:r>
          </w:p>
          <w:p w14:paraId="691A03FE" w14:textId="4CCBEBB5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  <w:lang w:val="en-US"/>
              </w:rPr>
            </w:pPr>
            <w:r w:rsidRPr="00F25E72">
              <w:rPr>
                <w:color w:val="000000" w:themeColor="text1"/>
                <w:sz w:val="20"/>
                <w:lang w:val="en-US"/>
              </w:rPr>
              <w:t>2AE4E4AEB0C-7E73-4DE9-920F-4BE580EE939B</w:t>
            </w:r>
          </w:p>
        </w:tc>
      </w:tr>
      <w:tr w:rsidR="001827B9" w:rsidRPr="00F279C2" w14:paraId="1E96AC4D" w14:textId="77777777" w:rsidTr="00A313A0">
        <w:trPr>
          <w:trHeight w:val="359"/>
        </w:trPr>
        <w:tc>
          <w:tcPr>
            <w:tcW w:w="5103" w:type="dxa"/>
          </w:tcPr>
          <w:p w14:paraId="062576B7" w14:textId="77777777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</w:rPr>
            </w:pPr>
            <w:permStart w:id="1125646727" w:edGrp="everyone"/>
            <w:r w:rsidRPr="00F25E72">
              <w:rPr>
                <w:color w:val="000000" w:themeColor="text1"/>
                <w:sz w:val="20"/>
              </w:rPr>
              <w:t xml:space="preserve">Генеральный директор                                               </w:t>
            </w:r>
          </w:p>
          <w:permEnd w:id="1125646727"/>
          <w:p w14:paraId="6647F2A4" w14:textId="77777777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</w:p>
          <w:p w14:paraId="71346534" w14:textId="77B3EE3D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  <w:u w:val="single"/>
              </w:rPr>
            </w:pPr>
            <w:permStart w:id="1987395200" w:edGrp="everyone"/>
            <w:r w:rsidRPr="00F25E72">
              <w:rPr>
                <w:color w:val="000000" w:themeColor="text1"/>
                <w:sz w:val="20"/>
              </w:rPr>
              <w:t>___________________</w:t>
            </w:r>
            <w:r w:rsidRPr="00F25E72">
              <w:rPr>
                <w:color w:val="000000" w:themeColor="text1"/>
                <w:sz w:val="20"/>
                <w:u w:val="single"/>
              </w:rPr>
              <w:t xml:space="preserve">/                                      / </w:t>
            </w:r>
          </w:p>
          <w:permEnd w:id="1987395200"/>
          <w:p w14:paraId="021B5DC0" w14:textId="77777777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r w:rsidRPr="00F25E72">
              <w:rPr>
                <w:color w:val="000000" w:themeColor="text1"/>
                <w:sz w:val="20"/>
              </w:rPr>
              <w:t>м.п.</w:t>
            </w:r>
          </w:p>
          <w:p w14:paraId="6EE84AEA" w14:textId="77777777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</w:p>
        </w:tc>
        <w:tc>
          <w:tcPr>
            <w:tcW w:w="5244" w:type="dxa"/>
          </w:tcPr>
          <w:p w14:paraId="17EE2E09" w14:textId="77777777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</w:rPr>
            </w:pPr>
            <w:r w:rsidRPr="00F25E72">
              <w:rPr>
                <w:color w:val="000000" w:themeColor="text1"/>
                <w:sz w:val="20"/>
              </w:rPr>
              <w:t xml:space="preserve">Генеральный директор                                               </w:t>
            </w:r>
          </w:p>
          <w:p w14:paraId="2768DD46" w14:textId="77777777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</w:p>
          <w:p w14:paraId="7CFD7D46" w14:textId="77777777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  <w:u w:val="single"/>
              </w:rPr>
            </w:pPr>
            <w:r w:rsidRPr="00F25E72">
              <w:rPr>
                <w:color w:val="000000" w:themeColor="text1"/>
                <w:sz w:val="20"/>
              </w:rPr>
              <w:t>___________________/</w:t>
            </w:r>
            <w:r w:rsidRPr="00F25E72">
              <w:rPr>
                <w:color w:val="000000" w:themeColor="text1"/>
                <w:sz w:val="20"/>
                <w:u w:val="single"/>
              </w:rPr>
              <w:t xml:space="preserve">Мокрицкий М.В./ </w:t>
            </w:r>
          </w:p>
          <w:p w14:paraId="23BBE523" w14:textId="77777777" w:rsidR="001827B9" w:rsidRPr="00F25E72" w:rsidRDefault="001827B9" w:rsidP="00182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r w:rsidRPr="00F25E72">
              <w:rPr>
                <w:color w:val="000000" w:themeColor="text1"/>
                <w:sz w:val="20"/>
              </w:rPr>
              <w:t>м.п.</w:t>
            </w:r>
          </w:p>
          <w:p w14:paraId="2070B32E" w14:textId="043FA01D" w:rsidR="001827B9" w:rsidRPr="00F25E72" w:rsidRDefault="001827B9" w:rsidP="00291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</w:p>
        </w:tc>
      </w:tr>
    </w:tbl>
    <w:p w14:paraId="623DAD8B" w14:textId="3FC71052" w:rsidR="00CB2A54" w:rsidRPr="001827B9" w:rsidRDefault="00CB2A54" w:rsidP="001827B9">
      <w:pPr>
        <w:pStyle w:val="a3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 w:themeColor="text1"/>
          <w:sz w:val="20"/>
        </w:rPr>
      </w:pPr>
    </w:p>
    <w:p w14:paraId="73379E1C" w14:textId="098CAEA4" w:rsidR="00CB2A54" w:rsidRDefault="00CB2A54">
      <w:pPr>
        <w:rPr>
          <w:b/>
          <w:color w:val="000000"/>
          <w:sz w:val="18"/>
          <w:szCs w:val="18"/>
        </w:rPr>
      </w:pPr>
    </w:p>
    <w:p w14:paraId="284D475B" w14:textId="77777777" w:rsidR="005914DE" w:rsidRDefault="005914DE">
      <w:pPr>
        <w:rPr>
          <w:b/>
          <w:color w:val="000000"/>
          <w:sz w:val="18"/>
          <w:szCs w:val="18"/>
        </w:rPr>
      </w:pPr>
    </w:p>
    <w:p w14:paraId="37B9989A" w14:textId="77777777" w:rsidR="00CB2A54" w:rsidRDefault="00CB2A54">
      <w:pPr>
        <w:rPr>
          <w:b/>
          <w:color w:val="000000"/>
          <w:sz w:val="18"/>
          <w:szCs w:val="18"/>
        </w:rPr>
      </w:pPr>
    </w:p>
    <w:p w14:paraId="66200C4F" w14:textId="754EE08F" w:rsidR="00CB2A54" w:rsidRDefault="00CB2A54">
      <w:pPr>
        <w:rPr>
          <w:b/>
          <w:color w:val="000000"/>
          <w:sz w:val="18"/>
          <w:szCs w:val="18"/>
        </w:rPr>
      </w:pPr>
    </w:p>
    <w:p w14:paraId="6E09D0C6" w14:textId="099B1B78" w:rsidR="001C450B" w:rsidRDefault="001C450B">
      <w:pPr>
        <w:rPr>
          <w:b/>
          <w:color w:val="000000"/>
          <w:sz w:val="18"/>
          <w:szCs w:val="18"/>
        </w:rPr>
      </w:pPr>
    </w:p>
    <w:p w14:paraId="7BCE7CA4" w14:textId="3B908734" w:rsidR="001C450B" w:rsidRDefault="001C450B">
      <w:pPr>
        <w:rPr>
          <w:b/>
          <w:color w:val="000000"/>
          <w:sz w:val="18"/>
          <w:szCs w:val="18"/>
        </w:rPr>
      </w:pPr>
    </w:p>
    <w:p w14:paraId="329FB7D3" w14:textId="77777777" w:rsidR="001C450B" w:rsidRDefault="001C450B">
      <w:pPr>
        <w:rPr>
          <w:b/>
          <w:color w:val="000000"/>
          <w:sz w:val="18"/>
          <w:szCs w:val="18"/>
        </w:rPr>
      </w:pPr>
    </w:p>
    <w:p w14:paraId="118B7B6A" w14:textId="1E9D65C5" w:rsidR="00CB2A54" w:rsidRDefault="00CB2A54">
      <w:pPr>
        <w:rPr>
          <w:b/>
          <w:color w:val="000000"/>
          <w:sz w:val="18"/>
          <w:szCs w:val="18"/>
        </w:rPr>
      </w:pPr>
    </w:p>
    <w:p w14:paraId="119285F5" w14:textId="3017E620" w:rsidR="00F01EB3" w:rsidRPr="00926517" w:rsidRDefault="00F01EB3" w:rsidP="00F01EB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0"/>
        </w:rPr>
      </w:pPr>
      <w:r w:rsidRPr="00926517">
        <w:rPr>
          <w:b/>
          <w:color w:val="000000" w:themeColor="text1"/>
          <w:sz w:val="20"/>
        </w:rPr>
        <w:t xml:space="preserve">Приложение № </w:t>
      </w:r>
      <w:r>
        <w:rPr>
          <w:b/>
          <w:color w:val="000000" w:themeColor="text1"/>
          <w:sz w:val="20"/>
        </w:rPr>
        <w:t>5</w:t>
      </w:r>
      <w:r w:rsidRPr="00926517">
        <w:rPr>
          <w:b/>
          <w:color w:val="000000" w:themeColor="text1"/>
          <w:sz w:val="20"/>
        </w:rPr>
        <w:t xml:space="preserve"> к договору </w:t>
      </w:r>
      <w:r>
        <w:rPr>
          <w:b/>
          <w:color w:val="000000" w:themeColor="text1"/>
          <w:sz w:val="20"/>
        </w:rPr>
        <w:t>хранения</w:t>
      </w:r>
      <w:r w:rsidRPr="00926517">
        <w:rPr>
          <w:b/>
          <w:color w:val="000000" w:themeColor="text1"/>
          <w:sz w:val="20"/>
        </w:rPr>
        <w:t xml:space="preserve"> № </w:t>
      </w:r>
      <w:permStart w:id="52193233" w:edGrp="everyone"/>
      <w:r w:rsidRPr="00926517">
        <w:rPr>
          <w:b/>
          <w:color w:val="000000" w:themeColor="text1"/>
          <w:sz w:val="20"/>
        </w:rPr>
        <w:t>____</w:t>
      </w:r>
      <w:proofErr w:type="gramStart"/>
      <w:r w:rsidRPr="00926517">
        <w:rPr>
          <w:b/>
          <w:color w:val="000000" w:themeColor="text1"/>
          <w:sz w:val="20"/>
        </w:rPr>
        <w:t>_</w:t>
      </w:r>
      <w:permEnd w:id="52193233"/>
      <w:r w:rsidRPr="00926517">
        <w:rPr>
          <w:b/>
          <w:color w:val="000000" w:themeColor="text1"/>
          <w:sz w:val="20"/>
        </w:rPr>
        <w:t xml:space="preserve">  от</w:t>
      </w:r>
      <w:proofErr w:type="gramEnd"/>
      <w:r w:rsidRPr="00926517">
        <w:rPr>
          <w:b/>
          <w:color w:val="000000" w:themeColor="text1"/>
          <w:sz w:val="20"/>
        </w:rPr>
        <w:t xml:space="preserve">  </w:t>
      </w:r>
      <w:r w:rsidRPr="00926517">
        <w:rPr>
          <w:color w:val="000000" w:themeColor="text1"/>
          <w:sz w:val="20"/>
        </w:rPr>
        <w:t>«</w:t>
      </w:r>
      <w:permStart w:id="135490820" w:edGrp="everyone"/>
      <w:r w:rsidRPr="00926517">
        <w:rPr>
          <w:b/>
          <w:color w:val="000000" w:themeColor="text1"/>
          <w:sz w:val="20"/>
        </w:rPr>
        <w:t>____</w:t>
      </w:r>
      <w:permEnd w:id="135490820"/>
      <w:r w:rsidRPr="00926517">
        <w:rPr>
          <w:color w:val="000000" w:themeColor="text1"/>
          <w:sz w:val="20"/>
        </w:rPr>
        <w:t xml:space="preserve">» </w:t>
      </w:r>
      <w:permStart w:id="1265525047" w:edGrp="everyone"/>
      <w:r w:rsidRPr="00926517">
        <w:rPr>
          <w:color w:val="000000" w:themeColor="text1"/>
          <w:sz w:val="20"/>
        </w:rPr>
        <w:t>_________</w:t>
      </w:r>
      <w:permEnd w:id="1265525047"/>
      <w:r w:rsidRPr="00926517">
        <w:rPr>
          <w:color w:val="000000" w:themeColor="text1"/>
          <w:sz w:val="20"/>
        </w:rPr>
        <w:t xml:space="preserve"> 202</w:t>
      </w:r>
      <w:permStart w:id="645627412" w:edGrp="everyone"/>
      <w:r w:rsidRPr="00926517">
        <w:rPr>
          <w:color w:val="000000" w:themeColor="text1"/>
          <w:sz w:val="20"/>
        </w:rPr>
        <w:t>__</w:t>
      </w:r>
      <w:permEnd w:id="645627412"/>
      <w:r w:rsidRPr="00926517">
        <w:rPr>
          <w:color w:val="000000" w:themeColor="text1"/>
          <w:sz w:val="20"/>
        </w:rPr>
        <w:t xml:space="preserve"> г.</w:t>
      </w:r>
    </w:p>
    <w:p w14:paraId="3D29CAFE" w14:textId="77777777" w:rsidR="00F01EB3" w:rsidRDefault="00F01EB3" w:rsidP="00F01EB3">
      <w:pPr>
        <w:widowControl w:val="0"/>
        <w:autoSpaceDE w:val="0"/>
        <w:autoSpaceDN w:val="0"/>
        <w:ind w:left="693"/>
        <w:jc w:val="center"/>
        <w:rPr>
          <w:rFonts w:eastAsia="Arial"/>
          <w:b/>
          <w:bCs/>
          <w:sz w:val="20"/>
          <w:lang w:eastAsia="en-US"/>
        </w:rPr>
      </w:pPr>
    </w:p>
    <w:p w14:paraId="1DB72ED1" w14:textId="214F8872" w:rsidR="00F01EB3" w:rsidRDefault="00F01EB3" w:rsidP="00F01EB3">
      <w:pPr>
        <w:widowControl w:val="0"/>
        <w:autoSpaceDE w:val="0"/>
        <w:autoSpaceDN w:val="0"/>
        <w:ind w:left="693"/>
        <w:jc w:val="center"/>
        <w:rPr>
          <w:rFonts w:eastAsia="Arial"/>
          <w:b/>
          <w:bCs/>
          <w:sz w:val="20"/>
          <w:lang w:eastAsia="en-US"/>
        </w:rPr>
      </w:pPr>
      <w:r w:rsidRPr="00F01EB3">
        <w:rPr>
          <w:rFonts w:eastAsia="Arial"/>
          <w:b/>
          <w:bCs/>
          <w:sz w:val="20"/>
          <w:lang w:eastAsia="en-US"/>
        </w:rPr>
        <w:t>Список запрещенных к хранению грузов</w:t>
      </w:r>
    </w:p>
    <w:p w14:paraId="03323876" w14:textId="77777777" w:rsidR="00F01EB3" w:rsidRPr="00926517" w:rsidRDefault="00F01EB3" w:rsidP="00F01EB3">
      <w:pPr>
        <w:widowControl w:val="0"/>
        <w:autoSpaceDE w:val="0"/>
        <w:autoSpaceDN w:val="0"/>
        <w:ind w:left="693"/>
        <w:jc w:val="center"/>
        <w:rPr>
          <w:rFonts w:eastAsia="Arial"/>
          <w:b/>
          <w:bCs/>
          <w:sz w:val="20"/>
          <w:lang w:eastAsia="en-US"/>
        </w:rPr>
      </w:pPr>
    </w:p>
    <w:p w14:paraId="6AC3007F" w14:textId="4C1FBC66" w:rsidR="00F01EB3" w:rsidRPr="00926517" w:rsidRDefault="00F01EB3" w:rsidP="001A6FA9">
      <w:pPr>
        <w:widowControl w:val="0"/>
        <w:tabs>
          <w:tab w:val="left" w:pos="851"/>
          <w:tab w:val="left" w:pos="1296"/>
        </w:tabs>
        <w:autoSpaceDE w:val="0"/>
        <w:autoSpaceDN w:val="0"/>
        <w:ind w:left="360" w:right="112"/>
        <w:jc w:val="both"/>
        <w:rPr>
          <w:sz w:val="20"/>
          <w:lang w:eastAsia="en-US"/>
        </w:rPr>
      </w:pPr>
      <w:r>
        <w:rPr>
          <w:sz w:val="20"/>
          <w:lang w:eastAsia="en-US"/>
        </w:rPr>
        <w:tab/>
      </w:r>
      <w:r w:rsidRPr="00F01EB3">
        <w:rPr>
          <w:sz w:val="20"/>
          <w:lang w:eastAsia="en-US"/>
        </w:rPr>
        <w:t xml:space="preserve">В соответствии со статьей 894 Гражданского кодекса Российской Федерации, а также с целью обеспечения безопасности и защиты имущества, </w:t>
      </w:r>
      <w:r w:rsidRPr="00F01EB3">
        <w:rPr>
          <w:b/>
          <w:bCs/>
          <w:sz w:val="20"/>
          <w:lang w:eastAsia="en-US"/>
        </w:rPr>
        <w:t>Хранитель</w:t>
      </w:r>
      <w:r w:rsidRPr="00F01EB3">
        <w:rPr>
          <w:sz w:val="20"/>
          <w:lang w:eastAsia="en-US"/>
        </w:rPr>
        <w:t xml:space="preserve"> не принимает на хранение следующие грузы:</w:t>
      </w:r>
    </w:p>
    <w:p w14:paraId="4BCA2CD0" w14:textId="217FBCBE" w:rsidR="00F01EB3" w:rsidRDefault="00F01EB3" w:rsidP="001A6FA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Взрывчатые вещества:</w:t>
      </w:r>
    </w:p>
    <w:p w14:paraId="610FAD42" w14:textId="77777777" w:rsidR="00F01EB3" w:rsidRP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Взрывчатые вещества и изделия, содержащие их.</w:t>
      </w:r>
    </w:p>
    <w:p w14:paraId="3C78925A" w14:textId="2DBB3F24" w:rsid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Пиротехнические изделия.</w:t>
      </w:r>
    </w:p>
    <w:p w14:paraId="03721FE6" w14:textId="1CB79AEE" w:rsidR="00F01EB3" w:rsidRDefault="00F01EB3" w:rsidP="001A6FA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Горючие жидкости и газы:</w:t>
      </w:r>
    </w:p>
    <w:p w14:paraId="5420EA67" w14:textId="77777777" w:rsidR="00F01EB3" w:rsidRP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Легковоспламеняющиеся жидкости (бензин, спирт и др.).</w:t>
      </w:r>
    </w:p>
    <w:p w14:paraId="4ABF67EA" w14:textId="1873AD26" w:rsid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Газовые баллоны (пропан, бутан и др.).</w:t>
      </w:r>
    </w:p>
    <w:p w14:paraId="28C65B5B" w14:textId="18D6AAB6" w:rsidR="00F01EB3" w:rsidRDefault="00F01EB3" w:rsidP="001A6FA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 xml:space="preserve">Ядовитые и токсичные вещества: </w:t>
      </w:r>
    </w:p>
    <w:p w14:paraId="20EB9CC8" w14:textId="77777777" w:rsidR="00F01EB3" w:rsidRP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Химикаты, представляющие опасность для здоровья (пестициды, яды и др.).</w:t>
      </w:r>
    </w:p>
    <w:p w14:paraId="7E5FD537" w14:textId="00466AE1" w:rsid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Токсичные промышленные отходы.</w:t>
      </w:r>
    </w:p>
    <w:p w14:paraId="287EE400" w14:textId="313A5F89" w:rsidR="00F01EB3" w:rsidRDefault="00F01EB3" w:rsidP="001A6FA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Радиоактивные материалы:</w:t>
      </w:r>
    </w:p>
    <w:p w14:paraId="276FD447" w14:textId="2B139C93" w:rsid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Все виды радиоактивных веществ и изделий, содержащих их.</w:t>
      </w:r>
    </w:p>
    <w:p w14:paraId="2A6A7E8F" w14:textId="42B0C534" w:rsidR="00F01EB3" w:rsidRDefault="00F01EB3" w:rsidP="001A6FA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Коррозийные вещества:</w:t>
      </w:r>
    </w:p>
    <w:p w14:paraId="128A2BC4" w14:textId="0EEC2FF1" w:rsid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Кислоты, щелочи и другие коррозионные химикаты.</w:t>
      </w:r>
    </w:p>
    <w:p w14:paraId="15F7FB1B" w14:textId="755DA2D8" w:rsidR="00F01EB3" w:rsidRDefault="00F01EB3" w:rsidP="001A6FA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Биологически опасные вещества:</w:t>
      </w:r>
    </w:p>
    <w:p w14:paraId="549E4BF0" w14:textId="77777777" w:rsidR="00F01EB3" w:rsidRP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Инфекционные агенты, патогенные микроорганизмы.</w:t>
      </w:r>
    </w:p>
    <w:p w14:paraId="243D2604" w14:textId="7D7D6DF4" w:rsid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Биологические отходы.</w:t>
      </w:r>
    </w:p>
    <w:p w14:paraId="4FF02127" w14:textId="5C50EB85" w:rsidR="00F01EB3" w:rsidRDefault="00F01EB3" w:rsidP="001A6FA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Оружие и боеприпасы:</w:t>
      </w:r>
    </w:p>
    <w:p w14:paraId="27682E80" w14:textId="4276907D" w:rsid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Огнестрельное оружие, боеприпасы и взрывные устройства.</w:t>
      </w:r>
    </w:p>
    <w:p w14:paraId="5991D43D" w14:textId="36751561" w:rsidR="00F01EB3" w:rsidRDefault="00F01EB3" w:rsidP="001A6FA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Наркотические и психотропные вещества:</w:t>
      </w:r>
    </w:p>
    <w:p w14:paraId="44C20DD1" w14:textId="2D9DCB9A" w:rsid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Все виды наркотиков и психотропных веществ, запрещенных к обороту.</w:t>
      </w:r>
    </w:p>
    <w:p w14:paraId="19989E2D" w14:textId="265F1C4E" w:rsidR="00F01EB3" w:rsidRDefault="00F01EB3" w:rsidP="001A6FA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Отходы и опасные материалы:</w:t>
      </w:r>
    </w:p>
    <w:p w14:paraId="350AA7FE" w14:textId="77777777" w:rsidR="00F01EB3" w:rsidRP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Опасные отходы, включая электронику, содержащую токсичные вещества.</w:t>
      </w:r>
    </w:p>
    <w:p w14:paraId="29CDAB16" w14:textId="27B7C26A" w:rsid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Отходы, содержащие тяжелые металлы (свинец, ртуть и др.).</w:t>
      </w:r>
    </w:p>
    <w:p w14:paraId="4FAA2A5C" w14:textId="3FD64A57" w:rsidR="00F01EB3" w:rsidRDefault="00F01EB3" w:rsidP="001A6FA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Грузы с высокой степенью радиоактивности:</w:t>
      </w:r>
    </w:p>
    <w:p w14:paraId="1AEECE97" w14:textId="58FD7AEA" w:rsid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Грузы, которые могут выделять радиацию выше допустимых норм.</w:t>
      </w:r>
    </w:p>
    <w:p w14:paraId="0F613DF9" w14:textId="6C1206C3" w:rsidR="00F01EB3" w:rsidRDefault="00F01EB3" w:rsidP="001A6FA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Грузы, подлежащие специальному контролю:</w:t>
      </w:r>
    </w:p>
    <w:p w14:paraId="465C4BFF" w14:textId="6DF59687" w:rsidR="00F01EB3" w:rsidRDefault="00F01EB3" w:rsidP="00BA3803">
      <w:pPr>
        <w:pStyle w:val="a3"/>
        <w:tabs>
          <w:tab w:val="left" w:pos="851"/>
        </w:tabs>
        <w:ind w:left="718"/>
        <w:rPr>
          <w:sz w:val="20"/>
        </w:rPr>
      </w:pPr>
      <w:r w:rsidRPr="00F01EB3">
        <w:rPr>
          <w:sz w:val="20"/>
        </w:rPr>
        <w:t>- Грузы, требующие лицензирования или специального разрешения для хранения (например, некоторые виды медицинских препаратов).</w:t>
      </w:r>
    </w:p>
    <w:p w14:paraId="019C9C8D" w14:textId="6E5CC797" w:rsidR="00F01EB3" w:rsidRDefault="00F01EB3" w:rsidP="001A6FA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Грузы, представляющие экологическую опасность:</w:t>
      </w:r>
    </w:p>
    <w:p w14:paraId="7861E60F" w14:textId="0044FE75" w:rsidR="00F01EB3" w:rsidRDefault="00F01EB3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F01EB3">
        <w:rPr>
          <w:sz w:val="20"/>
        </w:rPr>
        <w:t>- Вещества, способные вызвать загрязнение окружающей среды (например, масла, химикаты).</w:t>
      </w:r>
    </w:p>
    <w:p w14:paraId="71E270E5" w14:textId="2FE4513C" w:rsidR="001A6FA9" w:rsidRDefault="001A6FA9" w:rsidP="001A6FA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Грузы, нарушающие авторские права:</w:t>
      </w:r>
    </w:p>
    <w:p w14:paraId="650D37E5" w14:textId="7851518D" w:rsidR="001A6FA9" w:rsidRDefault="001A6FA9" w:rsidP="00BA3803">
      <w:pPr>
        <w:pStyle w:val="a3"/>
        <w:tabs>
          <w:tab w:val="left" w:pos="851"/>
        </w:tabs>
        <w:ind w:left="718"/>
        <w:rPr>
          <w:sz w:val="20"/>
        </w:rPr>
      </w:pPr>
      <w:r w:rsidRPr="001A6FA9">
        <w:rPr>
          <w:sz w:val="20"/>
        </w:rPr>
        <w:t>-</w:t>
      </w:r>
      <w:r w:rsidR="00BA3803">
        <w:rPr>
          <w:sz w:val="20"/>
        </w:rPr>
        <w:t xml:space="preserve"> </w:t>
      </w:r>
      <w:r w:rsidRPr="001A6FA9">
        <w:rPr>
          <w:sz w:val="20"/>
        </w:rPr>
        <w:t>Поддельные товары, контрафактная продукция и другие грузы, нарушающие права интеллектуальной собственности.</w:t>
      </w:r>
    </w:p>
    <w:p w14:paraId="74B9A31F" w14:textId="551C2606" w:rsidR="001A6FA9" w:rsidRDefault="001A6FA9" w:rsidP="001A6FA9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sz w:val="20"/>
        </w:rPr>
      </w:pPr>
      <w:r>
        <w:rPr>
          <w:sz w:val="20"/>
        </w:rPr>
        <w:t>Другие грузы, представляющие опасность:</w:t>
      </w:r>
    </w:p>
    <w:p w14:paraId="2482DADA" w14:textId="644B1095" w:rsidR="001A6FA9" w:rsidRPr="001A6FA9" w:rsidRDefault="001A6FA9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1A6FA9">
        <w:rPr>
          <w:sz w:val="20"/>
        </w:rPr>
        <w:t>- Грузы, которые могут причинить вред жизни, здоровью людей или окружающей среде.</w:t>
      </w:r>
    </w:p>
    <w:p w14:paraId="33EB8E52" w14:textId="2EC80BD5" w:rsidR="001A6FA9" w:rsidRPr="001A6FA9" w:rsidRDefault="001A6FA9" w:rsidP="001A6FA9">
      <w:pPr>
        <w:pStyle w:val="a3"/>
        <w:tabs>
          <w:tab w:val="left" w:pos="851"/>
        </w:tabs>
        <w:ind w:left="718"/>
        <w:jc w:val="both"/>
        <w:rPr>
          <w:sz w:val="20"/>
        </w:rPr>
      </w:pPr>
      <w:r w:rsidRPr="001A6FA9">
        <w:rPr>
          <w:sz w:val="20"/>
        </w:rPr>
        <w:t>- Грузы, запрещенные к хранению в соответствии с действующим законодательством Российской Федерации.</w:t>
      </w:r>
    </w:p>
    <w:p w14:paraId="2B3B5DE6" w14:textId="77777777" w:rsidR="001A6FA9" w:rsidRDefault="001A6FA9" w:rsidP="00F01EB3">
      <w:pPr>
        <w:ind w:hanging="2"/>
      </w:pPr>
    </w:p>
    <w:p w14:paraId="2626023A" w14:textId="1CAFA90D" w:rsidR="00F01EB3" w:rsidRPr="00BA3803" w:rsidRDefault="001A6FA9" w:rsidP="001A6FA9">
      <w:pPr>
        <w:ind w:left="360"/>
        <w:jc w:val="both"/>
        <w:rPr>
          <w:b/>
          <w:bCs/>
          <w:sz w:val="22"/>
          <w:szCs w:val="22"/>
        </w:rPr>
      </w:pPr>
      <w:r w:rsidRPr="00BA3803">
        <w:rPr>
          <w:b/>
          <w:bCs/>
          <w:sz w:val="22"/>
          <w:szCs w:val="22"/>
        </w:rPr>
        <w:t>Данный список не является исчерпывающим. Хранитель оставляет за собой право отказать в хранении любых грузов, которые, по его мнению, могут представлять опасность или нарушать действующее законодательство.</w:t>
      </w:r>
    </w:p>
    <w:p w14:paraId="1B303CAB" w14:textId="77777777" w:rsidR="00F01EB3" w:rsidRPr="00926517" w:rsidRDefault="00F01EB3" w:rsidP="00F01EB3">
      <w:pPr>
        <w:ind w:hanging="2"/>
      </w:pPr>
    </w:p>
    <w:p w14:paraId="24943E8B" w14:textId="77777777" w:rsidR="00F01EB3" w:rsidRPr="00926517" w:rsidRDefault="00F01EB3" w:rsidP="00F01EB3">
      <w:pPr>
        <w:ind w:hanging="2"/>
      </w:pPr>
    </w:p>
    <w:tbl>
      <w:tblPr>
        <w:tblW w:w="1034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244"/>
      </w:tblGrid>
      <w:tr w:rsidR="00F01EB3" w:rsidRPr="00F279C2" w14:paraId="36AA5997" w14:textId="77777777" w:rsidTr="001A6FA9">
        <w:trPr>
          <w:trHeight w:val="359"/>
        </w:trPr>
        <w:tc>
          <w:tcPr>
            <w:tcW w:w="5103" w:type="dxa"/>
          </w:tcPr>
          <w:p w14:paraId="66302CD7" w14:textId="2F736346" w:rsidR="00F01EB3" w:rsidRPr="00926517" w:rsidRDefault="00F01EB3" w:rsidP="000D2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Поклажедатель</w:t>
            </w:r>
          </w:p>
          <w:p w14:paraId="613525D8" w14:textId="77777777" w:rsidR="00F01EB3" w:rsidRPr="00926517" w:rsidRDefault="00F01EB3" w:rsidP="000D2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</w:p>
          <w:p w14:paraId="4EF9C555" w14:textId="77777777" w:rsidR="00F01EB3" w:rsidRPr="00926517" w:rsidRDefault="00F01EB3" w:rsidP="000D2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</w:p>
          <w:p w14:paraId="5F141D00" w14:textId="13A8FCB9" w:rsidR="00F01EB3" w:rsidRPr="00926517" w:rsidRDefault="00F01EB3" w:rsidP="000D2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r w:rsidRPr="00926517">
              <w:rPr>
                <w:color w:val="000000" w:themeColor="text1"/>
                <w:sz w:val="20"/>
              </w:rPr>
              <w:t>___________________/</w:t>
            </w:r>
            <w:permStart w:id="609183724" w:edGrp="everyone"/>
            <w:r>
              <w:rPr>
                <w:color w:val="000000" w:themeColor="text1"/>
                <w:sz w:val="20"/>
              </w:rPr>
              <w:t>_____________________</w:t>
            </w:r>
            <w:r w:rsidRPr="005D641E">
              <w:rPr>
                <w:color w:val="000000" w:themeColor="text1"/>
                <w:sz w:val="20"/>
                <w:u w:val="single"/>
              </w:rPr>
              <w:t>/</w:t>
            </w:r>
            <w:permEnd w:id="609183724"/>
          </w:p>
          <w:p w14:paraId="21A98203" w14:textId="77777777" w:rsidR="00F01EB3" w:rsidRPr="00926517" w:rsidRDefault="00F01EB3" w:rsidP="000D2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r w:rsidRPr="00926517">
              <w:rPr>
                <w:color w:val="000000" w:themeColor="text1"/>
                <w:sz w:val="20"/>
              </w:rPr>
              <w:t>м.п.</w:t>
            </w:r>
          </w:p>
        </w:tc>
        <w:tc>
          <w:tcPr>
            <w:tcW w:w="5244" w:type="dxa"/>
          </w:tcPr>
          <w:p w14:paraId="7EED6DF9" w14:textId="0440B06B" w:rsidR="00F01EB3" w:rsidRPr="00926517" w:rsidRDefault="00F01EB3" w:rsidP="000D2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Хранитель</w:t>
            </w:r>
            <w:r w:rsidRPr="00926517">
              <w:rPr>
                <w:color w:val="000000" w:themeColor="text1"/>
                <w:sz w:val="20"/>
              </w:rPr>
              <w:t>     </w:t>
            </w:r>
          </w:p>
          <w:p w14:paraId="75A0F532" w14:textId="77777777" w:rsidR="00F01EB3" w:rsidRPr="00926517" w:rsidRDefault="00F01EB3" w:rsidP="000D2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</w:p>
          <w:p w14:paraId="3AEB763A" w14:textId="77777777" w:rsidR="00F01EB3" w:rsidRPr="00926517" w:rsidRDefault="00F01EB3" w:rsidP="000D2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</w:p>
          <w:p w14:paraId="76235AAC" w14:textId="10F76E12" w:rsidR="00F01EB3" w:rsidRPr="00926517" w:rsidRDefault="00F01EB3" w:rsidP="000D2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r w:rsidRPr="00926517">
              <w:rPr>
                <w:color w:val="000000" w:themeColor="text1"/>
                <w:sz w:val="20"/>
              </w:rPr>
              <w:t>___________________/</w:t>
            </w:r>
            <w:permStart w:id="1740911414" w:edGrp="everyone"/>
            <w:r w:rsidRPr="00537810">
              <w:rPr>
                <w:color w:val="000000" w:themeColor="text1"/>
                <w:sz w:val="20"/>
                <w:u w:val="single"/>
              </w:rPr>
              <w:t>Мокрицкий М.В./</w:t>
            </w:r>
            <w:permEnd w:id="1740911414"/>
          </w:p>
          <w:p w14:paraId="455A5CE3" w14:textId="77777777" w:rsidR="00F01EB3" w:rsidRPr="00F279C2" w:rsidRDefault="00F01EB3" w:rsidP="000D2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  <w:sz w:val="20"/>
              </w:rPr>
            </w:pPr>
            <w:r w:rsidRPr="00926517">
              <w:rPr>
                <w:color w:val="000000" w:themeColor="text1"/>
                <w:sz w:val="20"/>
              </w:rPr>
              <w:t>м.п.</w:t>
            </w:r>
          </w:p>
        </w:tc>
      </w:tr>
    </w:tbl>
    <w:p w14:paraId="403BC9A0" w14:textId="77777777" w:rsidR="00F01EB3" w:rsidRDefault="00F01EB3" w:rsidP="00F01EB3">
      <w:pPr>
        <w:ind w:hanging="2"/>
      </w:pPr>
    </w:p>
    <w:p w14:paraId="2F0A467C" w14:textId="77777777" w:rsidR="00CB2A54" w:rsidRDefault="00CB2A54">
      <w:pPr>
        <w:rPr>
          <w:b/>
          <w:color w:val="000000"/>
          <w:sz w:val="18"/>
          <w:szCs w:val="18"/>
        </w:rPr>
      </w:pPr>
    </w:p>
    <w:sectPr w:rsidR="00CB2A54">
      <w:headerReference w:type="default" r:id="rId10"/>
      <w:footerReference w:type="default" r:id="rId11"/>
      <w:pgSz w:w="11906" w:h="16838"/>
      <w:pgMar w:top="776" w:right="567" w:bottom="776" w:left="567" w:header="72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3DAB" w14:textId="77777777" w:rsidR="0069479A" w:rsidRDefault="0069479A">
      <w:r>
        <w:separator/>
      </w:r>
    </w:p>
  </w:endnote>
  <w:endnote w:type="continuationSeparator" w:id="0">
    <w:p w14:paraId="067A3C33" w14:textId="77777777" w:rsidR="0069479A" w:rsidRDefault="0069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17" w:type="dxa"/>
      <w:tblLayout w:type="fixed"/>
      <w:tblLook w:val="04A0" w:firstRow="1" w:lastRow="0" w:firstColumn="1" w:lastColumn="0" w:noHBand="0" w:noVBand="1"/>
    </w:tblPr>
    <w:tblGrid>
      <w:gridCol w:w="5557"/>
      <w:gridCol w:w="5560"/>
    </w:tblGrid>
    <w:tr w:rsidR="00CB2A54" w:rsidRPr="000E1C52" w14:paraId="2D9BA34A" w14:textId="77777777">
      <w:trPr>
        <w:trHeight w:val="80"/>
      </w:trPr>
      <w:tc>
        <w:tcPr>
          <w:tcW w:w="5557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1E308FE3" w14:textId="1BA9AE3E" w:rsidR="00CB2A54" w:rsidRPr="000E1C52" w:rsidRDefault="005D54F2" w:rsidP="005D54F2">
          <w:pPr>
            <w:ind w:right="-185"/>
            <w:rPr>
              <w:b/>
              <w:color w:val="000000"/>
              <w:sz w:val="20"/>
            </w:rPr>
          </w:pPr>
          <w:r w:rsidRPr="000E1C52">
            <w:rPr>
              <w:b/>
              <w:color w:val="000000"/>
              <w:sz w:val="20"/>
            </w:rPr>
            <w:t xml:space="preserve">       </w:t>
          </w:r>
          <w:r w:rsidR="005921C5" w:rsidRPr="000E1C52">
            <w:rPr>
              <w:b/>
              <w:color w:val="000000"/>
              <w:sz w:val="20"/>
            </w:rPr>
            <w:t>Поклажедатель</w:t>
          </w:r>
        </w:p>
        <w:p w14:paraId="480CCC82" w14:textId="77777777" w:rsidR="00CB2A54" w:rsidRPr="000E1C52" w:rsidRDefault="00CB2A54">
          <w:pPr>
            <w:ind w:right="-185"/>
            <w:rPr>
              <w:b/>
              <w:color w:val="000000"/>
              <w:sz w:val="20"/>
            </w:rPr>
          </w:pPr>
        </w:p>
        <w:p w14:paraId="38A4E27B" w14:textId="60813323" w:rsidR="005D54F2" w:rsidRPr="000E1C52" w:rsidRDefault="005D54F2">
          <w:pPr>
            <w:ind w:right="-185"/>
            <w:rPr>
              <w:b/>
              <w:color w:val="000000"/>
              <w:sz w:val="20"/>
            </w:rPr>
          </w:pPr>
          <w:r w:rsidRPr="000E1C52">
            <w:rPr>
              <w:b/>
              <w:color w:val="000000"/>
              <w:sz w:val="20"/>
            </w:rPr>
            <w:t xml:space="preserve">       </w:t>
          </w:r>
          <w:permStart w:id="1456756626" w:edGrp="everyone"/>
          <w:r w:rsidRPr="000E1C52">
            <w:rPr>
              <w:b/>
              <w:color w:val="000000"/>
              <w:sz w:val="20"/>
            </w:rPr>
            <w:t>/_______________/_______________/</w:t>
          </w:r>
          <w:permEnd w:id="1456756626"/>
        </w:p>
        <w:p w14:paraId="7C03001C" w14:textId="3C9B9B62" w:rsidR="00CB2A54" w:rsidRPr="000E1C52" w:rsidRDefault="005D54F2">
          <w:pPr>
            <w:ind w:right="-185"/>
            <w:rPr>
              <w:b/>
              <w:color w:val="000000"/>
              <w:sz w:val="20"/>
            </w:rPr>
          </w:pPr>
          <w:r w:rsidRPr="000E1C52">
            <w:rPr>
              <w:b/>
              <w:color w:val="000000"/>
              <w:sz w:val="20"/>
            </w:rPr>
            <w:t xml:space="preserve">       </w:t>
          </w:r>
          <w:r w:rsidR="005921C5" w:rsidRPr="000E1C52">
            <w:rPr>
              <w:b/>
              <w:color w:val="000000"/>
              <w:sz w:val="20"/>
            </w:rPr>
            <w:t>М. П.</w:t>
          </w:r>
        </w:p>
        <w:p w14:paraId="1A283526" w14:textId="77777777" w:rsidR="00CB2A54" w:rsidRPr="000E1C52" w:rsidRDefault="00CB2A54">
          <w:pPr>
            <w:ind w:right="-185"/>
            <w:rPr>
              <w:b/>
              <w:color w:val="000000"/>
              <w:sz w:val="20"/>
            </w:rPr>
          </w:pPr>
        </w:p>
      </w:tc>
      <w:tc>
        <w:tcPr>
          <w:tcW w:w="55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138BB9C4" w14:textId="77777777" w:rsidR="00CB2A54" w:rsidRPr="000E1C52" w:rsidRDefault="005921C5">
          <w:pPr>
            <w:ind w:right="-185"/>
            <w:rPr>
              <w:b/>
              <w:color w:val="000000"/>
              <w:sz w:val="20"/>
            </w:rPr>
          </w:pPr>
          <w:r w:rsidRPr="000E1C52">
            <w:rPr>
              <w:b/>
              <w:color w:val="000000"/>
              <w:sz w:val="20"/>
            </w:rPr>
            <w:t>Хранитель</w:t>
          </w:r>
        </w:p>
        <w:p w14:paraId="72624833" w14:textId="77777777" w:rsidR="00CB2A54" w:rsidRPr="000E1C52" w:rsidRDefault="00CB2A54">
          <w:pPr>
            <w:ind w:right="-185"/>
            <w:rPr>
              <w:b/>
              <w:color w:val="000000"/>
              <w:sz w:val="20"/>
            </w:rPr>
          </w:pPr>
        </w:p>
        <w:p w14:paraId="3F78CEFA" w14:textId="2B5A0B23" w:rsidR="00CB2A54" w:rsidRPr="000E1C52" w:rsidRDefault="005921C5">
          <w:pPr>
            <w:ind w:right="-185"/>
            <w:rPr>
              <w:b/>
              <w:color w:val="000000"/>
              <w:sz w:val="20"/>
            </w:rPr>
          </w:pPr>
          <w:r w:rsidRPr="000E1C52">
            <w:rPr>
              <w:b/>
              <w:color w:val="000000"/>
              <w:sz w:val="20"/>
            </w:rPr>
            <w:t>/_______________/</w:t>
          </w:r>
          <w:r w:rsidR="002C1CB8" w:rsidRPr="000E1C52">
            <w:rPr>
              <w:bCs/>
              <w:color w:val="000000"/>
              <w:sz w:val="20"/>
              <w:u w:val="single"/>
            </w:rPr>
            <w:t>Мокрицкий М.В.</w:t>
          </w:r>
          <w:r w:rsidRPr="000E1C52">
            <w:rPr>
              <w:bCs/>
              <w:color w:val="000000"/>
              <w:sz w:val="20"/>
              <w:u w:val="single"/>
            </w:rPr>
            <w:t>/</w:t>
          </w:r>
          <w:r w:rsidRPr="000E1C52">
            <w:rPr>
              <w:b/>
              <w:color w:val="000000"/>
              <w:sz w:val="20"/>
            </w:rPr>
            <w:t xml:space="preserve"> </w:t>
          </w:r>
        </w:p>
        <w:p w14:paraId="18A92FCE" w14:textId="77777777" w:rsidR="00CB2A54" w:rsidRPr="000E1C52" w:rsidRDefault="005921C5">
          <w:pPr>
            <w:ind w:right="-185"/>
            <w:rPr>
              <w:b/>
              <w:color w:val="000000"/>
              <w:sz w:val="20"/>
            </w:rPr>
          </w:pPr>
          <w:r w:rsidRPr="000E1C52">
            <w:rPr>
              <w:b/>
              <w:color w:val="000000"/>
              <w:sz w:val="20"/>
            </w:rPr>
            <w:t xml:space="preserve">М. П. </w:t>
          </w:r>
        </w:p>
      </w:tc>
    </w:tr>
  </w:tbl>
  <w:p w14:paraId="46D4233A" w14:textId="77777777" w:rsidR="00CB2A54" w:rsidRPr="000E1C52" w:rsidRDefault="00CB2A54">
    <w:pPr>
      <w:pStyle w:val="ae"/>
      <w:tabs>
        <w:tab w:val="left" w:pos="6585"/>
      </w:tabs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3DD8" w14:textId="77777777" w:rsidR="0069479A" w:rsidRDefault="0069479A">
      <w:r>
        <w:separator/>
      </w:r>
    </w:p>
  </w:footnote>
  <w:footnote w:type="continuationSeparator" w:id="0">
    <w:p w14:paraId="61520A8F" w14:textId="77777777" w:rsidR="0069479A" w:rsidRDefault="0069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7972" w14:textId="77777777" w:rsidR="00CB2A54" w:rsidRDefault="00CB2A54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5FF4"/>
    <w:multiLevelType w:val="multilevel"/>
    <w:tmpl w:val="16668A9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219406D"/>
    <w:multiLevelType w:val="hybridMultilevel"/>
    <w:tmpl w:val="AF56F846"/>
    <w:lvl w:ilvl="0" w:tplc="602AA9EA">
      <w:start w:val="2"/>
      <w:numFmt w:val="decimal"/>
      <w:lvlText w:val="%1.1.1"/>
      <w:lvlJc w:val="left"/>
      <w:pPr>
        <w:ind w:left="1080" w:hanging="360"/>
      </w:pPr>
      <w:rPr>
        <w:rFonts w:hint="default"/>
      </w:rPr>
    </w:lvl>
    <w:lvl w:ilvl="1" w:tplc="DF821ED0">
      <w:start w:val="1"/>
      <w:numFmt w:val="lowerLetter"/>
      <w:lvlText w:val="%2."/>
      <w:lvlJc w:val="left"/>
      <w:pPr>
        <w:ind w:left="1440" w:hanging="360"/>
      </w:pPr>
    </w:lvl>
    <w:lvl w:ilvl="2" w:tplc="82AC80F6">
      <w:start w:val="1"/>
      <w:numFmt w:val="lowerRoman"/>
      <w:lvlText w:val="%3."/>
      <w:lvlJc w:val="right"/>
      <w:pPr>
        <w:ind w:left="2160" w:hanging="180"/>
      </w:pPr>
    </w:lvl>
    <w:lvl w:ilvl="3" w:tplc="DFF44006">
      <w:start w:val="1"/>
      <w:numFmt w:val="decimal"/>
      <w:lvlText w:val="%4."/>
      <w:lvlJc w:val="left"/>
      <w:pPr>
        <w:ind w:left="2880" w:hanging="360"/>
      </w:pPr>
    </w:lvl>
    <w:lvl w:ilvl="4" w:tplc="9296F012">
      <w:start w:val="1"/>
      <w:numFmt w:val="lowerLetter"/>
      <w:lvlText w:val="%5."/>
      <w:lvlJc w:val="left"/>
      <w:pPr>
        <w:ind w:left="3600" w:hanging="360"/>
      </w:pPr>
    </w:lvl>
    <w:lvl w:ilvl="5" w:tplc="669CF502">
      <w:start w:val="1"/>
      <w:numFmt w:val="lowerRoman"/>
      <w:lvlText w:val="%6."/>
      <w:lvlJc w:val="right"/>
      <w:pPr>
        <w:ind w:left="4320" w:hanging="180"/>
      </w:pPr>
    </w:lvl>
    <w:lvl w:ilvl="6" w:tplc="DA207C94">
      <w:start w:val="1"/>
      <w:numFmt w:val="decimal"/>
      <w:lvlText w:val="%7."/>
      <w:lvlJc w:val="left"/>
      <w:pPr>
        <w:ind w:left="5040" w:hanging="360"/>
      </w:pPr>
    </w:lvl>
    <w:lvl w:ilvl="7" w:tplc="96966EB6">
      <w:start w:val="1"/>
      <w:numFmt w:val="lowerLetter"/>
      <w:lvlText w:val="%8."/>
      <w:lvlJc w:val="left"/>
      <w:pPr>
        <w:ind w:left="5760" w:hanging="360"/>
      </w:pPr>
    </w:lvl>
    <w:lvl w:ilvl="8" w:tplc="A322F0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D4F65"/>
    <w:multiLevelType w:val="multilevel"/>
    <w:tmpl w:val="58785AB8"/>
    <w:lvl w:ilvl="0">
      <w:start w:val="2"/>
      <w:numFmt w:val="decimal"/>
      <w:lvlText w:val="%1.1.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ABE6B56"/>
    <w:multiLevelType w:val="hybridMultilevel"/>
    <w:tmpl w:val="020A9900"/>
    <w:lvl w:ilvl="0" w:tplc="0419000F">
      <w:start w:val="1"/>
      <w:numFmt w:val="decimal"/>
      <w:lvlText w:val="%1."/>
      <w:lvlJc w:val="left"/>
      <w:pPr>
        <w:ind w:left="1514" w:hanging="360"/>
      </w:p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304459FE"/>
    <w:multiLevelType w:val="multilevel"/>
    <w:tmpl w:val="42EC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67C5C"/>
    <w:multiLevelType w:val="hybridMultilevel"/>
    <w:tmpl w:val="54EA2910"/>
    <w:lvl w:ilvl="0" w:tplc="D7DA7FAA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13C0EA0"/>
    <w:multiLevelType w:val="multilevel"/>
    <w:tmpl w:val="87EC04EE"/>
    <w:lvl w:ilvl="0">
      <w:start w:val="5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  <w:sz w:val="22"/>
        <w:szCs w:val="22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701" w:hanging="48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83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64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85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66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987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08" w:hanging="1440"/>
      </w:pPr>
      <w:rPr>
        <w:rFonts w:hint="default"/>
        <w:sz w:val="22"/>
        <w:szCs w:val="22"/>
      </w:rPr>
    </w:lvl>
  </w:abstractNum>
  <w:abstractNum w:abstractNumId="7" w15:restartNumberingAfterBreak="0">
    <w:nsid w:val="3CB534CF"/>
    <w:multiLevelType w:val="multilevel"/>
    <w:tmpl w:val="7B1EA1F0"/>
    <w:lvl w:ilvl="0">
      <w:start w:val="2"/>
      <w:numFmt w:val="decimal"/>
      <w:lvlText w:val="%1.1.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5731E0B"/>
    <w:multiLevelType w:val="multilevel"/>
    <w:tmpl w:val="4FAC09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4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301" w:hanging="17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sz w:val="22"/>
        <w:szCs w:val="22"/>
      </w:rPr>
    </w:lvl>
  </w:abstractNum>
  <w:abstractNum w:abstractNumId="9" w15:restartNumberingAfterBreak="0">
    <w:nsid w:val="471F44CD"/>
    <w:multiLevelType w:val="hybridMultilevel"/>
    <w:tmpl w:val="43CE89A0"/>
    <w:lvl w:ilvl="0" w:tplc="2C2886BC">
      <w:start w:val="1"/>
      <w:numFmt w:val="decimal"/>
      <w:lvlText w:val="%10.2.1."/>
      <w:lvlJc w:val="left"/>
      <w:pPr>
        <w:ind w:left="57" w:firstLine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97F06"/>
    <w:multiLevelType w:val="multilevel"/>
    <w:tmpl w:val="AF9A4C28"/>
    <w:lvl w:ilvl="0">
      <w:start w:val="2"/>
      <w:numFmt w:val="decimal"/>
      <w:lvlText w:val="%1.1.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AB04D47"/>
    <w:multiLevelType w:val="hybridMultilevel"/>
    <w:tmpl w:val="BA42EBC0"/>
    <w:lvl w:ilvl="0" w:tplc="9A52D0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6027540">
      <w:start w:val="1"/>
      <w:numFmt w:val="decimal"/>
      <w:lvlText w:val="10.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6105F2"/>
    <w:multiLevelType w:val="multilevel"/>
    <w:tmpl w:val="6E901A1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b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1" w:hanging="480"/>
      </w:pPr>
      <w:rPr>
        <w:b w:val="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62" w:hanging="720"/>
      </w:pPr>
      <w:rPr>
        <w:b/>
        <w:sz w:val="22"/>
        <w:szCs w:val="22"/>
        <w:lang w:val="en-US" w:eastAsia="en-US" w:bidi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83" w:hanging="720"/>
      </w:pPr>
      <w:rPr>
        <w:b/>
        <w:sz w:val="22"/>
        <w:szCs w:val="22"/>
        <w:lang w:val="en-US" w:eastAsia="en-US" w:bidi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64" w:hanging="1080"/>
      </w:pPr>
      <w:rPr>
        <w:b/>
        <w:sz w:val="22"/>
        <w:szCs w:val="22"/>
        <w:lang w:val="en-US" w:eastAsia="en-US" w:bidi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85" w:hanging="1080"/>
      </w:pPr>
      <w:rPr>
        <w:b/>
        <w:sz w:val="22"/>
        <w:szCs w:val="22"/>
        <w:lang w:val="en-US" w:eastAsia="en-US" w:bidi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66" w:hanging="1440"/>
      </w:pPr>
      <w:rPr>
        <w:b/>
        <w:sz w:val="22"/>
        <w:szCs w:val="22"/>
        <w:lang w:val="en-US" w:eastAsia="en-US" w:bidi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987" w:hanging="1440"/>
      </w:pPr>
      <w:rPr>
        <w:b/>
        <w:sz w:val="22"/>
        <w:szCs w:val="22"/>
        <w:lang w:val="en-US" w:eastAsia="en-US" w:bidi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08" w:hanging="1440"/>
      </w:pPr>
      <w:rPr>
        <w:b/>
        <w:sz w:val="22"/>
        <w:szCs w:val="22"/>
        <w:lang w:val="en-US" w:eastAsia="en-US" w:bidi="en-US"/>
      </w:rPr>
    </w:lvl>
  </w:abstractNum>
  <w:abstractNum w:abstractNumId="13" w15:restartNumberingAfterBreak="0">
    <w:nsid w:val="637262DB"/>
    <w:multiLevelType w:val="hybridMultilevel"/>
    <w:tmpl w:val="6A1870D2"/>
    <w:lvl w:ilvl="0" w:tplc="AFA00518">
      <w:start w:val="1"/>
      <w:numFmt w:val="decimal"/>
      <w:lvlText w:val="%1."/>
      <w:lvlJc w:val="left"/>
      <w:pPr>
        <w:ind w:left="102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00AAE0FC">
      <w:numFmt w:val="bullet"/>
      <w:lvlText w:val="•"/>
      <w:lvlJc w:val="left"/>
      <w:pPr>
        <w:ind w:left="1046" w:hanging="489"/>
      </w:pPr>
      <w:rPr>
        <w:rFonts w:hint="default"/>
        <w:lang w:val="ru-RU" w:eastAsia="en-US" w:bidi="ar-SA"/>
      </w:rPr>
    </w:lvl>
    <w:lvl w:ilvl="2" w:tplc="A98E4CB0">
      <w:numFmt w:val="bullet"/>
      <w:lvlText w:val="•"/>
      <w:lvlJc w:val="left"/>
      <w:pPr>
        <w:ind w:left="1993" w:hanging="489"/>
      </w:pPr>
      <w:rPr>
        <w:rFonts w:hint="default"/>
        <w:lang w:val="ru-RU" w:eastAsia="en-US" w:bidi="ar-SA"/>
      </w:rPr>
    </w:lvl>
    <w:lvl w:ilvl="3" w:tplc="5C98976E">
      <w:numFmt w:val="bullet"/>
      <w:lvlText w:val="•"/>
      <w:lvlJc w:val="left"/>
      <w:pPr>
        <w:ind w:left="2939" w:hanging="489"/>
      </w:pPr>
      <w:rPr>
        <w:rFonts w:hint="default"/>
        <w:lang w:val="ru-RU" w:eastAsia="en-US" w:bidi="ar-SA"/>
      </w:rPr>
    </w:lvl>
    <w:lvl w:ilvl="4" w:tplc="D640E2F6">
      <w:numFmt w:val="bullet"/>
      <w:lvlText w:val="•"/>
      <w:lvlJc w:val="left"/>
      <w:pPr>
        <w:ind w:left="3886" w:hanging="489"/>
      </w:pPr>
      <w:rPr>
        <w:rFonts w:hint="default"/>
        <w:lang w:val="ru-RU" w:eastAsia="en-US" w:bidi="ar-SA"/>
      </w:rPr>
    </w:lvl>
    <w:lvl w:ilvl="5" w:tplc="85243EFC">
      <w:numFmt w:val="bullet"/>
      <w:lvlText w:val="•"/>
      <w:lvlJc w:val="left"/>
      <w:pPr>
        <w:ind w:left="4833" w:hanging="489"/>
      </w:pPr>
      <w:rPr>
        <w:rFonts w:hint="default"/>
        <w:lang w:val="ru-RU" w:eastAsia="en-US" w:bidi="ar-SA"/>
      </w:rPr>
    </w:lvl>
    <w:lvl w:ilvl="6" w:tplc="C33A0C4A">
      <w:numFmt w:val="bullet"/>
      <w:lvlText w:val="•"/>
      <w:lvlJc w:val="left"/>
      <w:pPr>
        <w:ind w:left="5779" w:hanging="489"/>
      </w:pPr>
      <w:rPr>
        <w:rFonts w:hint="default"/>
        <w:lang w:val="ru-RU" w:eastAsia="en-US" w:bidi="ar-SA"/>
      </w:rPr>
    </w:lvl>
    <w:lvl w:ilvl="7" w:tplc="C5723C0E">
      <w:numFmt w:val="bullet"/>
      <w:lvlText w:val="•"/>
      <w:lvlJc w:val="left"/>
      <w:pPr>
        <w:ind w:left="6726" w:hanging="489"/>
      </w:pPr>
      <w:rPr>
        <w:rFonts w:hint="default"/>
        <w:lang w:val="ru-RU" w:eastAsia="en-US" w:bidi="ar-SA"/>
      </w:rPr>
    </w:lvl>
    <w:lvl w:ilvl="8" w:tplc="579C9606">
      <w:numFmt w:val="bullet"/>
      <w:lvlText w:val="•"/>
      <w:lvlJc w:val="left"/>
      <w:pPr>
        <w:ind w:left="7673" w:hanging="489"/>
      </w:pPr>
      <w:rPr>
        <w:rFonts w:hint="default"/>
        <w:lang w:val="ru-RU" w:eastAsia="en-US" w:bidi="ar-SA"/>
      </w:rPr>
    </w:lvl>
  </w:abstractNum>
  <w:abstractNum w:abstractNumId="14" w15:restartNumberingAfterBreak="0">
    <w:nsid w:val="69303377"/>
    <w:multiLevelType w:val="multilevel"/>
    <w:tmpl w:val="105AAC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4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301" w:hanging="17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sz w:val="22"/>
        <w:szCs w:val="22"/>
      </w:rPr>
    </w:lvl>
  </w:abstractNum>
  <w:abstractNum w:abstractNumId="15" w15:restartNumberingAfterBreak="0">
    <w:nsid w:val="6B317527"/>
    <w:multiLevelType w:val="hybridMultilevel"/>
    <w:tmpl w:val="6CB6ED58"/>
    <w:lvl w:ilvl="0" w:tplc="F9248AD0">
      <w:start w:val="1"/>
      <w:numFmt w:val="decimal"/>
      <w:lvlText w:val="%1.1.1"/>
      <w:lvlJc w:val="left"/>
      <w:pPr>
        <w:ind w:left="1080" w:hanging="360"/>
      </w:pPr>
      <w:rPr>
        <w:rFonts w:hint="default"/>
      </w:rPr>
    </w:lvl>
    <w:lvl w:ilvl="1" w:tplc="E79CEE6C">
      <w:start w:val="1"/>
      <w:numFmt w:val="lowerLetter"/>
      <w:lvlText w:val="%2."/>
      <w:lvlJc w:val="left"/>
      <w:pPr>
        <w:ind w:left="1800" w:hanging="360"/>
      </w:pPr>
    </w:lvl>
    <w:lvl w:ilvl="2" w:tplc="28DE2F0C">
      <w:start w:val="1"/>
      <w:numFmt w:val="lowerRoman"/>
      <w:lvlText w:val="%3."/>
      <w:lvlJc w:val="right"/>
      <w:pPr>
        <w:ind w:left="2520" w:hanging="180"/>
      </w:pPr>
    </w:lvl>
    <w:lvl w:ilvl="3" w:tplc="55D43DA6">
      <w:start w:val="1"/>
      <w:numFmt w:val="decimal"/>
      <w:lvlText w:val="%4."/>
      <w:lvlJc w:val="left"/>
      <w:pPr>
        <w:ind w:left="3240" w:hanging="360"/>
      </w:pPr>
    </w:lvl>
    <w:lvl w:ilvl="4" w:tplc="915E2E74">
      <w:start w:val="1"/>
      <w:numFmt w:val="lowerLetter"/>
      <w:lvlText w:val="%5."/>
      <w:lvlJc w:val="left"/>
      <w:pPr>
        <w:ind w:left="3960" w:hanging="360"/>
      </w:pPr>
    </w:lvl>
    <w:lvl w:ilvl="5" w:tplc="914C9946">
      <w:start w:val="1"/>
      <w:numFmt w:val="lowerRoman"/>
      <w:lvlText w:val="%6."/>
      <w:lvlJc w:val="right"/>
      <w:pPr>
        <w:ind w:left="4680" w:hanging="180"/>
      </w:pPr>
    </w:lvl>
    <w:lvl w:ilvl="6" w:tplc="A1BAE248">
      <w:start w:val="1"/>
      <w:numFmt w:val="decimal"/>
      <w:lvlText w:val="%7."/>
      <w:lvlJc w:val="left"/>
      <w:pPr>
        <w:ind w:left="5400" w:hanging="360"/>
      </w:pPr>
    </w:lvl>
    <w:lvl w:ilvl="7" w:tplc="8DFA154A">
      <w:start w:val="1"/>
      <w:numFmt w:val="lowerLetter"/>
      <w:lvlText w:val="%8."/>
      <w:lvlJc w:val="left"/>
      <w:pPr>
        <w:ind w:left="6120" w:hanging="360"/>
      </w:pPr>
    </w:lvl>
    <w:lvl w:ilvl="8" w:tplc="FFA4E036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7B1D04"/>
    <w:multiLevelType w:val="multilevel"/>
    <w:tmpl w:val="B75AA380"/>
    <w:lvl w:ilvl="0">
      <w:start w:val="2"/>
      <w:numFmt w:val="decimal"/>
      <w:lvlText w:val="%1.1.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32073A2"/>
    <w:multiLevelType w:val="multilevel"/>
    <w:tmpl w:val="D9F4F7D0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  <w:sz w:val="22"/>
        <w:szCs w:val="22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01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83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64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85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66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987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08" w:hanging="1440"/>
      </w:pPr>
      <w:rPr>
        <w:rFonts w:hint="default"/>
        <w:sz w:val="22"/>
        <w:szCs w:val="22"/>
      </w:rPr>
    </w:lvl>
  </w:abstractNum>
  <w:abstractNum w:abstractNumId="18" w15:restartNumberingAfterBreak="0">
    <w:nsid w:val="78F948EB"/>
    <w:multiLevelType w:val="hybridMultilevel"/>
    <w:tmpl w:val="24A67D06"/>
    <w:lvl w:ilvl="0" w:tplc="B64C0342">
      <w:start w:val="1"/>
      <w:numFmt w:val="bullet"/>
      <w:lvlText w:val=""/>
      <w:lvlJc w:val="left"/>
      <w:pPr>
        <w:tabs>
          <w:tab w:val="num" w:pos="1134"/>
        </w:tabs>
        <w:ind w:left="1134" w:hanging="360"/>
      </w:pPr>
      <w:rPr>
        <w:rFonts w:ascii="Symbol" w:hAnsi="Symbol"/>
        <w:sz w:val="22"/>
        <w:szCs w:val="22"/>
      </w:rPr>
    </w:lvl>
    <w:lvl w:ilvl="1" w:tplc="328467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06B4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94D9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B696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8E0C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3C89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F280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80BC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F924836"/>
    <w:multiLevelType w:val="hybridMultilevel"/>
    <w:tmpl w:val="CB9CB9B0"/>
    <w:lvl w:ilvl="0" w:tplc="28025C1A">
      <w:start w:val="1"/>
      <w:numFmt w:val="decimal"/>
      <w:lvlText w:val="%10.2.1."/>
      <w:lvlJc w:val="left"/>
      <w:pPr>
        <w:ind w:left="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6"/>
  </w:num>
  <w:num w:numId="5">
    <w:abstractNumId w:val="12"/>
  </w:num>
  <w:num w:numId="6">
    <w:abstractNumId w:val="18"/>
  </w:num>
  <w:num w:numId="7">
    <w:abstractNumId w:val="15"/>
  </w:num>
  <w:num w:numId="8">
    <w:abstractNumId w:val="1"/>
  </w:num>
  <w:num w:numId="9">
    <w:abstractNumId w:val="7"/>
  </w:num>
  <w:num w:numId="10">
    <w:abstractNumId w:val="16"/>
  </w:num>
  <w:num w:numId="11">
    <w:abstractNumId w:val="14"/>
  </w:num>
  <w:num w:numId="12">
    <w:abstractNumId w:val="2"/>
  </w:num>
  <w:num w:numId="13">
    <w:abstractNumId w:val="10"/>
  </w:num>
  <w:num w:numId="14">
    <w:abstractNumId w:val="4"/>
  </w:num>
  <w:num w:numId="15">
    <w:abstractNumId w:val="11"/>
  </w:num>
  <w:num w:numId="16">
    <w:abstractNumId w:val="13"/>
  </w:num>
  <w:num w:numId="17">
    <w:abstractNumId w:val="5"/>
  </w:num>
  <w:num w:numId="18">
    <w:abstractNumId w:val="3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ocumentProtection w:edit="readOnly" w:enforcement="1" w:cryptProviderType="rsaAES" w:cryptAlgorithmClass="hash" w:cryptAlgorithmType="typeAny" w:cryptAlgorithmSid="14" w:cryptSpinCount="100000" w:hash="9PZbDgOLKq0Xti7XyUmdJz1m5In8hG7rTJhAdnbgDj9eRS6FeIDXqtwinh+oJk3z4p4Uu10bTNzD4sThIseNJQ==" w:salt="UtI4UExSOgtxHizC2z3Tfw=="/>
  <w:defaultTabStop w:val="36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54"/>
    <w:rsid w:val="00005B15"/>
    <w:rsid w:val="00080D6B"/>
    <w:rsid w:val="00083FCA"/>
    <w:rsid w:val="0009383E"/>
    <w:rsid w:val="000A6368"/>
    <w:rsid w:val="000C20A5"/>
    <w:rsid w:val="000D3480"/>
    <w:rsid w:val="000E1C52"/>
    <w:rsid w:val="00102E4B"/>
    <w:rsid w:val="0013262F"/>
    <w:rsid w:val="0013759E"/>
    <w:rsid w:val="001827B9"/>
    <w:rsid w:val="001A6FA9"/>
    <w:rsid w:val="001C450B"/>
    <w:rsid w:val="002101E3"/>
    <w:rsid w:val="00216062"/>
    <w:rsid w:val="00222494"/>
    <w:rsid w:val="00241B57"/>
    <w:rsid w:val="00262A93"/>
    <w:rsid w:val="00264F2A"/>
    <w:rsid w:val="00277C0F"/>
    <w:rsid w:val="002B14ED"/>
    <w:rsid w:val="002B61AF"/>
    <w:rsid w:val="002C1CB8"/>
    <w:rsid w:val="002D57EB"/>
    <w:rsid w:val="00307FAE"/>
    <w:rsid w:val="00346869"/>
    <w:rsid w:val="00404276"/>
    <w:rsid w:val="00443F83"/>
    <w:rsid w:val="004810B7"/>
    <w:rsid w:val="004860C1"/>
    <w:rsid w:val="0051688B"/>
    <w:rsid w:val="005170F5"/>
    <w:rsid w:val="00534823"/>
    <w:rsid w:val="00537810"/>
    <w:rsid w:val="00584385"/>
    <w:rsid w:val="005914DE"/>
    <w:rsid w:val="005921C5"/>
    <w:rsid w:val="005C0898"/>
    <w:rsid w:val="005C4BEA"/>
    <w:rsid w:val="005D48CC"/>
    <w:rsid w:val="005D54F2"/>
    <w:rsid w:val="005E6A5D"/>
    <w:rsid w:val="0060389B"/>
    <w:rsid w:val="00641164"/>
    <w:rsid w:val="00653E12"/>
    <w:rsid w:val="00672430"/>
    <w:rsid w:val="0069479A"/>
    <w:rsid w:val="00696A7C"/>
    <w:rsid w:val="006A0210"/>
    <w:rsid w:val="006A23C6"/>
    <w:rsid w:val="006B4E84"/>
    <w:rsid w:val="006D7FA0"/>
    <w:rsid w:val="006F0BA0"/>
    <w:rsid w:val="00713BEA"/>
    <w:rsid w:val="0074050F"/>
    <w:rsid w:val="00763151"/>
    <w:rsid w:val="007A76B7"/>
    <w:rsid w:val="007D2738"/>
    <w:rsid w:val="0080557C"/>
    <w:rsid w:val="00820493"/>
    <w:rsid w:val="008A6A71"/>
    <w:rsid w:val="008B3A80"/>
    <w:rsid w:val="008B446B"/>
    <w:rsid w:val="008B5FA8"/>
    <w:rsid w:val="008D006E"/>
    <w:rsid w:val="00901B4E"/>
    <w:rsid w:val="00923136"/>
    <w:rsid w:val="00926453"/>
    <w:rsid w:val="00956140"/>
    <w:rsid w:val="00973531"/>
    <w:rsid w:val="00976523"/>
    <w:rsid w:val="009A5859"/>
    <w:rsid w:val="009B2047"/>
    <w:rsid w:val="009D75EA"/>
    <w:rsid w:val="00A313A0"/>
    <w:rsid w:val="00A3307C"/>
    <w:rsid w:val="00A75591"/>
    <w:rsid w:val="00A806BC"/>
    <w:rsid w:val="00A80C6A"/>
    <w:rsid w:val="00A82708"/>
    <w:rsid w:val="00AD5613"/>
    <w:rsid w:val="00B15089"/>
    <w:rsid w:val="00B32CFD"/>
    <w:rsid w:val="00B36D30"/>
    <w:rsid w:val="00BA095B"/>
    <w:rsid w:val="00BA3803"/>
    <w:rsid w:val="00BB2F8F"/>
    <w:rsid w:val="00C26BF2"/>
    <w:rsid w:val="00C277A6"/>
    <w:rsid w:val="00CB0938"/>
    <w:rsid w:val="00CB2A54"/>
    <w:rsid w:val="00CC62B9"/>
    <w:rsid w:val="00CD619F"/>
    <w:rsid w:val="00CE6254"/>
    <w:rsid w:val="00D45A76"/>
    <w:rsid w:val="00D9020E"/>
    <w:rsid w:val="00E46CFA"/>
    <w:rsid w:val="00E55D8D"/>
    <w:rsid w:val="00E614B8"/>
    <w:rsid w:val="00E767E6"/>
    <w:rsid w:val="00EB1533"/>
    <w:rsid w:val="00ED3599"/>
    <w:rsid w:val="00EF1E8C"/>
    <w:rsid w:val="00F01EB3"/>
    <w:rsid w:val="00F25E72"/>
    <w:rsid w:val="00F26336"/>
    <w:rsid w:val="00F26968"/>
    <w:rsid w:val="00F40062"/>
    <w:rsid w:val="00F8508B"/>
    <w:rsid w:val="00FA10AD"/>
    <w:rsid w:val="00FA3076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1B197"/>
  <w15:docId w15:val="{9ED8171C-A592-BB43-965C-0D983F58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lang w:eastAsia="ar-SA"/>
    </w:rPr>
  </w:style>
  <w:style w:type="paragraph" w:styleId="1">
    <w:name w:val="heading 1"/>
    <w:basedOn w:val="a"/>
    <w:next w:val="a"/>
    <w:link w:val="10"/>
    <w:pPr>
      <w:keepNext/>
      <w:keepLines/>
      <w:spacing w:before="240"/>
      <w:outlineLvl w:val="0"/>
    </w:pPr>
    <w:rPr>
      <w:rFonts w:ascii="Cambria" w:hAnsi="Cambria"/>
      <w:color w:val="315F97"/>
      <w:sz w:val="32"/>
      <w:szCs w:val="32"/>
    </w:rPr>
  </w:style>
  <w:style w:type="paragraph" w:styleId="2">
    <w:name w:val="heading 2"/>
    <w:basedOn w:val="a"/>
    <w:next w:val="a"/>
    <w:link w:val="20"/>
    <w:pPr>
      <w:keepNext/>
      <w:keepLines/>
      <w:spacing w:before="40"/>
      <w:outlineLvl w:val="1"/>
    </w:pPr>
    <w:rPr>
      <w:rFonts w:ascii="Cambria" w:hAnsi="Cambria"/>
      <w:color w:val="315F97"/>
      <w:sz w:val="26"/>
      <w:szCs w:val="26"/>
    </w:rPr>
  </w:style>
  <w:style w:type="paragraph" w:styleId="3">
    <w:name w:val="heading 3"/>
    <w:basedOn w:val="a"/>
    <w:next w:val="a"/>
    <w:link w:val="30"/>
    <w:pPr>
      <w:keepNext/>
      <w:keepLines/>
      <w:spacing w:before="40"/>
      <w:outlineLvl w:val="2"/>
    </w:pPr>
    <w:rPr>
      <w:rFonts w:ascii="Cambria" w:hAnsi="Cambria"/>
      <w:color w:val="315F97"/>
      <w:szCs w:val="24"/>
    </w:rPr>
  </w:style>
  <w:style w:type="paragraph" w:styleId="4">
    <w:name w:val="heading 4"/>
    <w:basedOn w:val="a"/>
    <w:next w:val="a"/>
    <w:link w:val="40"/>
    <w:pPr>
      <w:keepNext/>
      <w:keepLines/>
      <w:spacing w:before="40"/>
      <w:outlineLvl w:val="3"/>
    </w:pPr>
    <w:rPr>
      <w:rFonts w:ascii="Cambria" w:hAnsi="Cambria"/>
      <w:i/>
      <w:iCs/>
      <w:color w:val="315F97"/>
    </w:rPr>
  </w:style>
  <w:style w:type="paragraph" w:styleId="5">
    <w:name w:val="heading 5"/>
    <w:basedOn w:val="a"/>
    <w:next w:val="a"/>
    <w:link w:val="50"/>
    <w:pPr>
      <w:keepNext/>
      <w:keepLines/>
      <w:spacing w:before="40"/>
      <w:outlineLvl w:val="4"/>
    </w:pPr>
    <w:rPr>
      <w:rFonts w:ascii="Cambria" w:hAnsi="Cambria"/>
      <w:color w:val="315F97"/>
    </w:rPr>
  </w:style>
  <w:style w:type="paragraph" w:styleId="6">
    <w:name w:val="heading 6"/>
    <w:basedOn w:val="a"/>
    <w:next w:val="a"/>
    <w:link w:val="60"/>
    <w:pPr>
      <w:keepNext/>
      <w:keepLines/>
      <w:spacing w:before="40"/>
      <w:outlineLvl w:val="5"/>
    </w:pPr>
    <w:rPr>
      <w:rFonts w:ascii="Cambria" w:hAnsi="Cambria"/>
      <w:color w:val="315F97"/>
    </w:rPr>
  </w:style>
  <w:style w:type="paragraph" w:styleId="7">
    <w:name w:val="heading 7"/>
    <w:basedOn w:val="a"/>
    <w:next w:val="a"/>
    <w:link w:val="70"/>
    <w:pPr>
      <w:keepNext/>
      <w:keepLines/>
      <w:spacing w:before="40"/>
      <w:outlineLvl w:val="6"/>
    </w:pPr>
    <w:rPr>
      <w:rFonts w:ascii="Cambria" w:hAnsi="Cambria"/>
      <w:i/>
      <w:iCs/>
      <w:color w:val="315F97"/>
    </w:rPr>
  </w:style>
  <w:style w:type="paragraph" w:styleId="8">
    <w:name w:val="heading 8"/>
    <w:basedOn w:val="a"/>
    <w:next w:val="a"/>
    <w:link w:val="80"/>
    <w:pPr>
      <w:keepNext/>
      <w:keepLines/>
      <w:spacing w:before="40"/>
      <w:outlineLvl w:val="7"/>
    </w:pPr>
    <w:rPr>
      <w:rFonts w:ascii="Cambria" w:hAnsi="Cambria"/>
      <w:color w:val="000000"/>
      <w:sz w:val="21"/>
    </w:rPr>
  </w:style>
  <w:style w:type="paragraph" w:styleId="9">
    <w:name w:val="heading 9"/>
    <w:basedOn w:val="a"/>
    <w:next w:val="a"/>
    <w:link w:val="90"/>
    <w:pPr>
      <w:keepNext/>
      <w:keepLines/>
      <w:spacing w:before="40"/>
      <w:outlineLvl w:val="8"/>
    </w:pPr>
    <w:rPr>
      <w:rFonts w:ascii="Cambria" w:hAnsi="Cambria"/>
      <w:i/>
      <w:iCs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jc w:val="center"/>
    </w:pPr>
    <w:rPr>
      <w:b/>
      <w:sz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6">
    <w:name w:val="Subtitle"/>
    <w:basedOn w:val="a"/>
    <w:next w:val="a8"/>
    <w:link w:val="a9"/>
    <w:pPr>
      <w:jc w:val="center"/>
    </w:pPr>
    <w:rPr>
      <w:b/>
    </w:rPr>
  </w:style>
  <w:style w:type="character" w:customStyle="1" w:styleId="a9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Cambria" w:eastAsia="Times New Roman" w:hAnsi="Cambria"/>
      <w:color w:val="315F97"/>
      <w:sz w:val="32"/>
      <w:szCs w:val="32"/>
    </w:rPr>
  </w:style>
  <w:style w:type="character" w:customStyle="1" w:styleId="20">
    <w:name w:val="Заголовок 2 Знак"/>
    <w:link w:val="2"/>
    <w:rPr>
      <w:rFonts w:ascii="Cambria" w:eastAsia="Times New Roman" w:hAnsi="Cambria"/>
      <w:color w:val="315F97"/>
      <w:sz w:val="26"/>
      <w:szCs w:val="26"/>
    </w:rPr>
  </w:style>
  <w:style w:type="character" w:customStyle="1" w:styleId="30">
    <w:name w:val="Заголовок 3 Знак"/>
    <w:link w:val="3"/>
    <w:rPr>
      <w:rFonts w:ascii="Cambria" w:eastAsia="Times New Roman" w:hAnsi="Cambria"/>
      <w:color w:val="315F97"/>
      <w:sz w:val="24"/>
      <w:szCs w:val="24"/>
    </w:rPr>
  </w:style>
  <w:style w:type="character" w:customStyle="1" w:styleId="40">
    <w:name w:val="Заголовок 4 Знак"/>
    <w:link w:val="4"/>
    <w:rPr>
      <w:rFonts w:ascii="Cambria" w:eastAsia="Times New Roman" w:hAnsi="Cambria"/>
      <w:i/>
      <w:iCs/>
      <w:color w:val="315F97"/>
    </w:rPr>
  </w:style>
  <w:style w:type="character" w:customStyle="1" w:styleId="50">
    <w:name w:val="Заголовок 5 Знак"/>
    <w:link w:val="5"/>
    <w:rPr>
      <w:rFonts w:ascii="Cambria" w:eastAsia="Times New Roman" w:hAnsi="Cambria"/>
      <w:color w:val="315F97"/>
    </w:rPr>
  </w:style>
  <w:style w:type="character" w:customStyle="1" w:styleId="60">
    <w:name w:val="Заголовок 6 Знак"/>
    <w:link w:val="6"/>
    <w:rPr>
      <w:rFonts w:ascii="Cambria" w:eastAsia="Times New Roman" w:hAnsi="Cambria"/>
      <w:color w:val="315F97"/>
    </w:rPr>
  </w:style>
  <w:style w:type="character" w:customStyle="1" w:styleId="70">
    <w:name w:val="Заголовок 7 Знак"/>
    <w:link w:val="7"/>
    <w:rPr>
      <w:rFonts w:ascii="Cambria" w:eastAsia="Times New Roman" w:hAnsi="Cambria"/>
      <w:i/>
      <w:iCs/>
      <w:color w:val="315F97"/>
    </w:rPr>
  </w:style>
  <w:style w:type="character" w:customStyle="1" w:styleId="80">
    <w:name w:val="Заголовок 8 Знак"/>
    <w:link w:val="8"/>
    <w:rPr>
      <w:rFonts w:ascii="Cambria" w:eastAsia="Times New Roman" w:hAnsi="Cambria"/>
      <w:color w:val="000000"/>
      <w:sz w:val="21"/>
      <w:szCs w:val="20"/>
    </w:rPr>
  </w:style>
  <w:style w:type="character" w:customStyle="1" w:styleId="90">
    <w:name w:val="Заголовок 9 Знак"/>
    <w:link w:val="9"/>
    <w:rPr>
      <w:rFonts w:ascii="Cambria" w:eastAsia="Times New Roman" w:hAnsi="Cambria"/>
      <w:i/>
      <w:iCs/>
      <w:color w:val="000000"/>
      <w:sz w:val="21"/>
      <w:szCs w:val="20"/>
    </w:rPr>
  </w:style>
  <w:style w:type="paragraph" w:styleId="a8">
    <w:name w:val="Body Text"/>
    <w:basedOn w:val="a"/>
    <w:pPr>
      <w:jc w:val="both"/>
    </w:pPr>
  </w:style>
  <w:style w:type="character" w:customStyle="1" w:styleId="afb">
    <w:name w:val="Текст выноски Знак"/>
    <w:link w:val="afc"/>
    <w:rPr>
      <w:rFonts w:ascii="Segoe UI" w:eastAsia="Times New Roman" w:hAnsi="Segoe UI" w:cs="Segoe UI"/>
      <w:sz w:val="18"/>
      <w:szCs w:val="18"/>
    </w:rPr>
  </w:style>
  <w:style w:type="paragraph" w:styleId="afc">
    <w:name w:val="Balloon Text"/>
    <w:basedOn w:val="a"/>
    <w:link w:val="afb"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semiHidden/>
    <w:unhideWhenUsed/>
    <w:rsid w:val="00901B4E"/>
    <w:pPr>
      <w:spacing w:before="100" w:beforeAutospacing="1" w:after="100" w:afterAutospacing="1"/>
    </w:pPr>
    <w:rPr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80D6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5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if-logisti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if-logistik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E697C-7E50-41B4-AF25-29A99CBA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6</Pages>
  <Words>3848</Words>
  <Characters>21935</Characters>
  <Application>Microsoft Office Word</Application>
  <DocSecurity>8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хранения</vt:lpstr>
    </vt:vector>
  </TitlesOfParts>
  <Company/>
  <LinksUpToDate>false</LinksUpToDate>
  <CharactersWithSpaces>25732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хранения</dc:title>
  <dc:creator>Дмитрий Жуков</dc:creator>
  <cp:lastModifiedBy>Рабочий ПК</cp:lastModifiedBy>
  <cp:revision>30</cp:revision>
  <dcterms:created xsi:type="dcterms:W3CDTF">2024-10-24T22:36:00Z</dcterms:created>
  <dcterms:modified xsi:type="dcterms:W3CDTF">2025-02-27T12:15:00Z</dcterms:modified>
  <cp:version>983040</cp:version>
</cp:coreProperties>
</file>